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Pr="002703C8" w:rsidRDefault="002703C8" w:rsidP="002703C8">
      <w:pPr>
        <w:jc w:val="center"/>
        <w:rPr>
          <w:rFonts w:ascii="Arial" w:hAnsi="Arial" w:cs="Arial"/>
          <w:b/>
          <w:i/>
          <w:sz w:val="48"/>
          <w:szCs w:val="48"/>
        </w:rPr>
      </w:pPr>
      <w:r w:rsidRPr="002703C8">
        <w:rPr>
          <w:rFonts w:ascii="Arial" w:hAnsi="Arial" w:cs="Arial"/>
          <w:b/>
          <w:i/>
          <w:sz w:val="48"/>
          <w:szCs w:val="48"/>
        </w:rPr>
        <w:t>UNIT 1:</w:t>
      </w:r>
    </w:p>
    <w:p w:rsidR="002703C8" w:rsidRPr="002703C8" w:rsidRDefault="004C0765" w:rsidP="002703C8">
      <w:pPr>
        <w:jc w:val="center"/>
        <w:rPr>
          <w:rFonts w:ascii="Arial" w:hAnsi="Arial" w:cs="Arial"/>
          <w:b/>
          <w:i/>
          <w:sz w:val="48"/>
          <w:szCs w:val="48"/>
        </w:rPr>
      </w:pPr>
      <w:r>
        <w:rPr>
          <w:rFonts w:ascii="Arial" w:hAnsi="Arial" w:cs="Arial"/>
          <w:b/>
          <w:i/>
          <w:sz w:val="48"/>
          <w:szCs w:val="48"/>
        </w:rPr>
        <w:t>LEADING A YOUTH FIRESETTING PREVENTION AND INTERVENTION PROGRAM</w:t>
      </w:r>
    </w:p>
    <w:p w:rsidR="002703C8" w:rsidRPr="003D37AC" w:rsidRDefault="002703C8" w:rsidP="002703C8">
      <w:pPr>
        <w:jc w:val="center"/>
      </w:pPr>
    </w:p>
    <w:p w:rsidR="002703C8" w:rsidRPr="003D37AC" w:rsidRDefault="002703C8" w:rsidP="002703C8">
      <w:pPr>
        <w:jc w:val="center"/>
      </w:pPr>
    </w:p>
    <w:p w:rsidR="002703C8" w:rsidRPr="003D37AC" w:rsidRDefault="002703C8" w:rsidP="002703C8">
      <w:pPr>
        <w:jc w:val="center"/>
      </w:pPr>
    </w:p>
    <w:p w:rsidR="00170E94" w:rsidRPr="0056215D" w:rsidRDefault="00170E94" w:rsidP="00170E94">
      <w:pPr>
        <w:pStyle w:val="Subtitle1"/>
        <w:rPr>
          <w:i/>
        </w:rPr>
      </w:pPr>
      <w:r w:rsidRPr="0056215D">
        <w:rPr>
          <w:i/>
        </w:rPr>
        <w:t>terminal objective</w:t>
      </w:r>
    </w:p>
    <w:p w:rsidR="00170E94" w:rsidRPr="0056215D" w:rsidRDefault="00170E94" w:rsidP="00170E94">
      <w:pPr>
        <w:rPr>
          <w:sz w:val="20"/>
          <w:szCs w:val="20"/>
        </w:rPr>
      </w:pPr>
    </w:p>
    <w:p w:rsidR="00170E94" w:rsidRPr="0056215D" w:rsidRDefault="00170E94" w:rsidP="00170E94">
      <w:pPr>
        <w:ind w:left="720" w:hanging="720"/>
        <w:jc w:val="both"/>
        <w:rPr>
          <w:i/>
          <w:sz w:val="20"/>
          <w:szCs w:val="20"/>
        </w:rPr>
      </w:pPr>
      <w:r>
        <w:rPr>
          <w:i/>
          <w:sz w:val="20"/>
          <w:szCs w:val="20"/>
        </w:rPr>
        <w:t>1.1</w:t>
      </w:r>
      <w:r>
        <w:rPr>
          <w:i/>
          <w:sz w:val="20"/>
          <w:szCs w:val="20"/>
        </w:rPr>
        <w:tab/>
      </w:r>
      <w:r w:rsidRPr="0056215D">
        <w:rPr>
          <w:i/>
          <w:sz w:val="20"/>
          <w:szCs w:val="20"/>
        </w:rPr>
        <w:t xml:space="preserve">The students will be able to summarize the overall job performance requirements </w:t>
      </w:r>
      <w:r>
        <w:rPr>
          <w:i/>
          <w:sz w:val="20"/>
          <w:szCs w:val="20"/>
        </w:rPr>
        <w:t xml:space="preserve">(JPRs) </w:t>
      </w:r>
      <w:r w:rsidRPr="0056215D">
        <w:rPr>
          <w:i/>
          <w:sz w:val="20"/>
          <w:szCs w:val="20"/>
        </w:rPr>
        <w:t xml:space="preserve">of a </w:t>
      </w:r>
      <w:r>
        <w:rPr>
          <w:i/>
          <w:sz w:val="20"/>
          <w:szCs w:val="20"/>
        </w:rPr>
        <w:t xml:space="preserve">Youth </w:t>
      </w:r>
      <w:proofErr w:type="spellStart"/>
      <w:r>
        <w:rPr>
          <w:i/>
          <w:sz w:val="20"/>
          <w:szCs w:val="20"/>
        </w:rPr>
        <w:t>Firesetting</w:t>
      </w:r>
      <w:proofErr w:type="spellEnd"/>
      <w:r>
        <w:rPr>
          <w:i/>
          <w:sz w:val="20"/>
          <w:szCs w:val="20"/>
        </w:rPr>
        <w:t xml:space="preserve"> Prevention and Intervention (YFPI) </w:t>
      </w:r>
      <w:r w:rsidRPr="0056215D">
        <w:rPr>
          <w:i/>
          <w:sz w:val="20"/>
          <w:szCs w:val="20"/>
        </w:rPr>
        <w:t>program manager.</w:t>
      </w:r>
    </w:p>
    <w:p w:rsidR="00170E94" w:rsidRPr="0056215D" w:rsidRDefault="00170E94" w:rsidP="00170E94">
      <w:pPr>
        <w:rPr>
          <w:sz w:val="20"/>
          <w:szCs w:val="20"/>
        </w:rPr>
      </w:pPr>
    </w:p>
    <w:p w:rsidR="00170E94" w:rsidRPr="0056215D" w:rsidRDefault="00170E94" w:rsidP="00170E94">
      <w:pPr>
        <w:rPr>
          <w:sz w:val="20"/>
          <w:szCs w:val="20"/>
        </w:rPr>
      </w:pPr>
    </w:p>
    <w:p w:rsidR="00170E94" w:rsidRPr="0056215D" w:rsidRDefault="00170E94" w:rsidP="00170E94">
      <w:pPr>
        <w:pStyle w:val="Subtitle1"/>
        <w:rPr>
          <w:i/>
        </w:rPr>
      </w:pPr>
      <w:r w:rsidRPr="0056215D">
        <w:rPr>
          <w:i/>
        </w:rPr>
        <w:t>enabling objectives</w:t>
      </w:r>
    </w:p>
    <w:p w:rsidR="00170E94" w:rsidRPr="0056215D" w:rsidRDefault="00170E94" w:rsidP="00170E94">
      <w:pPr>
        <w:rPr>
          <w:sz w:val="20"/>
          <w:szCs w:val="20"/>
        </w:rPr>
      </w:pPr>
    </w:p>
    <w:p w:rsidR="00170E94" w:rsidRPr="0056215D" w:rsidRDefault="00170E94" w:rsidP="00170E94">
      <w:pPr>
        <w:jc w:val="both"/>
        <w:rPr>
          <w:i/>
          <w:sz w:val="20"/>
          <w:szCs w:val="20"/>
        </w:rPr>
      </w:pPr>
      <w:r w:rsidRPr="0056215D">
        <w:rPr>
          <w:i/>
          <w:sz w:val="20"/>
          <w:szCs w:val="20"/>
        </w:rPr>
        <w:t>The students will be able to:</w:t>
      </w:r>
    </w:p>
    <w:p w:rsidR="00170E94" w:rsidRPr="0056215D" w:rsidRDefault="00170E94" w:rsidP="00170E94">
      <w:pPr>
        <w:jc w:val="both"/>
        <w:rPr>
          <w:i/>
          <w:sz w:val="20"/>
          <w:szCs w:val="20"/>
        </w:rPr>
      </w:pPr>
    </w:p>
    <w:p w:rsidR="00170E94" w:rsidRPr="0056215D" w:rsidRDefault="00170E94" w:rsidP="00170E94">
      <w:pPr>
        <w:jc w:val="both"/>
        <w:rPr>
          <w:i/>
          <w:sz w:val="20"/>
          <w:szCs w:val="20"/>
        </w:rPr>
      </w:pPr>
      <w:r>
        <w:rPr>
          <w:i/>
          <w:sz w:val="20"/>
          <w:szCs w:val="20"/>
        </w:rPr>
        <w:t>1.1</w:t>
      </w:r>
      <w:r>
        <w:rPr>
          <w:i/>
          <w:sz w:val="20"/>
          <w:szCs w:val="20"/>
        </w:rPr>
        <w:tab/>
      </w:r>
      <w:r w:rsidRPr="0056215D">
        <w:rPr>
          <w:i/>
          <w:sz w:val="20"/>
          <w:szCs w:val="20"/>
        </w:rPr>
        <w:t>Discuss desi</w:t>
      </w:r>
      <w:r>
        <w:rPr>
          <w:i/>
          <w:sz w:val="20"/>
          <w:szCs w:val="20"/>
        </w:rPr>
        <w:t xml:space="preserve">rable leadership traits of </w:t>
      </w:r>
      <w:proofErr w:type="gramStart"/>
      <w:r>
        <w:rPr>
          <w:i/>
          <w:sz w:val="20"/>
          <w:szCs w:val="20"/>
        </w:rPr>
        <w:t>a</w:t>
      </w:r>
      <w:proofErr w:type="gramEnd"/>
      <w:r>
        <w:rPr>
          <w:i/>
          <w:sz w:val="20"/>
          <w:szCs w:val="20"/>
        </w:rPr>
        <w:t xml:space="preserve"> YF</w:t>
      </w:r>
      <w:r w:rsidRPr="0056215D">
        <w:rPr>
          <w:i/>
          <w:sz w:val="20"/>
          <w:szCs w:val="20"/>
        </w:rPr>
        <w:t>PI program manager.</w:t>
      </w:r>
    </w:p>
    <w:p w:rsidR="00170E94" w:rsidRPr="0056215D" w:rsidRDefault="00170E94" w:rsidP="00170E94">
      <w:pPr>
        <w:jc w:val="both"/>
        <w:rPr>
          <w:i/>
          <w:sz w:val="20"/>
          <w:szCs w:val="20"/>
        </w:rPr>
      </w:pPr>
    </w:p>
    <w:p w:rsidR="00170E94" w:rsidRPr="0056215D" w:rsidRDefault="00170E94" w:rsidP="00170E94">
      <w:pPr>
        <w:jc w:val="both"/>
        <w:rPr>
          <w:i/>
          <w:sz w:val="20"/>
          <w:szCs w:val="20"/>
        </w:rPr>
      </w:pPr>
      <w:r>
        <w:rPr>
          <w:i/>
          <w:sz w:val="20"/>
          <w:szCs w:val="20"/>
        </w:rPr>
        <w:t>1.2</w:t>
      </w:r>
      <w:r>
        <w:rPr>
          <w:i/>
          <w:sz w:val="20"/>
          <w:szCs w:val="20"/>
        </w:rPr>
        <w:tab/>
      </w:r>
      <w:r w:rsidRPr="0056215D">
        <w:rPr>
          <w:i/>
          <w:sz w:val="20"/>
          <w:szCs w:val="20"/>
        </w:rPr>
        <w:t xml:space="preserve">Describe current trends in youth </w:t>
      </w:r>
      <w:proofErr w:type="spellStart"/>
      <w:r w:rsidRPr="0056215D">
        <w:rPr>
          <w:i/>
          <w:sz w:val="20"/>
          <w:szCs w:val="20"/>
        </w:rPr>
        <w:t>firesetting</w:t>
      </w:r>
      <w:proofErr w:type="spellEnd"/>
      <w:r w:rsidRPr="0056215D">
        <w:rPr>
          <w:i/>
          <w:sz w:val="20"/>
          <w:szCs w:val="20"/>
        </w:rPr>
        <w:t>.</w:t>
      </w:r>
    </w:p>
    <w:p w:rsidR="00170E94" w:rsidRPr="0056215D" w:rsidRDefault="00170E94" w:rsidP="00170E94">
      <w:pPr>
        <w:jc w:val="both"/>
        <w:rPr>
          <w:i/>
          <w:sz w:val="20"/>
          <w:szCs w:val="20"/>
        </w:rPr>
      </w:pPr>
    </w:p>
    <w:p w:rsidR="00170E94" w:rsidRPr="0056215D" w:rsidRDefault="00170E94" w:rsidP="00170E94">
      <w:pPr>
        <w:jc w:val="both"/>
        <w:rPr>
          <w:i/>
          <w:sz w:val="20"/>
          <w:szCs w:val="20"/>
        </w:rPr>
      </w:pPr>
      <w:r>
        <w:rPr>
          <w:i/>
          <w:sz w:val="20"/>
          <w:szCs w:val="20"/>
        </w:rPr>
        <w:t>1.3</w:t>
      </w:r>
      <w:r>
        <w:rPr>
          <w:i/>
          <w:sz w:val="20"/>
          <w:szCs w:val="20"/>
        </w:rPr>
        <w:tab/>
      </w:r>
      <w:r w:rsidRPr="0056215D">
        <w:rPr>
          <w:i/>
          <w:sz w:val="20"/>
          <w:szCs w:val="20"/>
        </w:rPr>
        <w:t xml:space="preserve">Discuss the typologies of </w:t>
      </w:r>
      <w:proofErr w:type="spellStart"/>
      <w:r w:rsidRPr="0056215D">
        <w:rPr>
          <w:i/>
          <w:sz w:val="20"/>
          <w:szCs w:val="20"/>
        </w:rPr>
        <w:t>firesetting</w:t>
      </w:r>
      <w:proofErr w:type="spellEnd"/>
      <w:r w:rsidRPr="0056215D">
        <w:rPr>
          <w:i/>
          <w:sz w:val="20"/>
          <w:szCs w:val="20"/>
        </w:rPr>
        <w:t xml:space="preserve"> and common factors that influence </w:t>
      </w:r>
      <w:proofErr w:type="spellStart"/>
      <w:r w:rsidRPr="0056215D">
        <w:rPr>
          <w:i/>
          <w:sz w:val="20"/>
          <w:szCs w:val="20"/>
        </w:rPr>
        <w:t>firesetting</w:t>
      </w:r>
      <w:proofErr w:type="spellEnd"/>
      <w:r w:rsidRPr="0056215D">
        <w:rPr>
          <w:i/>
          <w:sz w:val="20"/>
          <w:szCs w:val="20"/>
        </w:rPr>
        <w:t xml:space="preserve"> behaviors.</w:t>
      </w:r>
    </w:p>
    <w:p w:rsidR="00170E94" w:rsidRPr="0056215D" w:rsidRDefault="00170E94" w:rsidP="00170E94">
      <w:pPr>
        <w:jc w:val="both"/>
        <w:rPr>
          <w:i/>
          <w:sz w:val="20"/>
          <w:szCs w:val="20"/>
        </w:rPr>
      </w:pPr>
    </w:p>
    <w:p w:rsidR="00170E94" w:rsidRPr="0056215D" w:rsidRDefault="00170E94" w:rsidP="00170E94">
      <w:pPr>
        <w:ind w:left="720" w:hanging="720"/>
        <w:jc w:val="both"/>
        <w:rPr>
          <w:i/>
          <w:sz w:val="20"/>
          <w:szCs w:val="20"/>
        </w:rPr>
      </w:pPr>
      <w:r>
        <w:rPr>
          <w:i/>
          <w:sz w:val="20"/>
          <w:szCs w:val="20"/>
        </w:rPr>
        <w:t>1.4</w:t>
      </w:r>
      <w:r>
        <w:rPr>
          <w:i/>
          <w:sz w:val="20"/>
          <w:szCs w:val="20"/>
        </w:rPr>
        <w:tab/>
      </w:r>
      <w:r w:rsidRPr="0056215D">
        <w:rPr>
          <w:i/>
          <w:sz w:val="20"/>
          <w:szCs w:val="20"/>
        </w:rPr>
        <w:t xml:space="preserve">Characterize the youth </w:t>
      </w:r>
      <w:proofErr w:type="spellStart"/>
      <w:r w:rsidRPr="0056215D">
        <w:rPr>
          <w:i/>
          <w:sz w:val="20"/>
          <w:szCs w:val="20"/>
        </w:rPr>
        <w:t>firesetting</w:t>
      </w:r>
      <w:proofErr w:type="spellEnd"/>
      <w:r w:rsidRPr="0056215D">
        <w:rPr>
          <w:i/>
          <w:sz w:val="20"/>
          <w:szCs w:val="20"/>
        </w:rPr>
        <w:t xml:space="preserve"> problem in their home community and strategies that have proven successful in addressing the problem.</w:t>
      </w:r>
    </w:p>
    <w:p w:rsidR="002703C8" w:rsidRDefault="002703C8" w:rsidP="002703C8"/>
    <w:p w:rsidR="002703C8" w:rsidRDefault="002703C8" w:rsidP="002703C8">
      <w:pPr>
        <w:sectPr w:rsidR="002703C8" w:rsidSect="002703C8">
          <w:headerReference w:type="even" r:id="rId9"/>
          <w:headerReference w:type="default" r:id="rId10"/>
          <w:footerReference w:type="even" r:id="rId11"/>
          <w:footerReference w:type="default" r:id="rId12"/>
          <w:headerReference w:type="first" r:id="rId13"/>
          <w:footerReference w:type="first" r:id="rId14"/>
          <w:pgSz w:w="12240" w:h="15840"/>
          <w:pgMar w:top="1440" w:right="1080" w:bottom="1440" w:left="1800" w:header="720" w:footer="720" w:gutter="0"/>
          <w:cols w:space="720"/>
          <w:titlePg/>
          <w:docGrid w:linePitch="360"/>
        </w:sectP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p>
    <w:p w:rsidR="002703C8" w:rsidRDefault="002703C8" w:rsidP="002703C8">
      <w:pPr>
        <w:jc w:val="center"/>
      </w:pPr>
      <w:r>
        <w:t>This page intentionally left blank.</w:t>
      </w:r>
    </w:p>
    <w:p w:rsidR="002703C8" w:rsidRDefault="002703C8" w:rsidP="002703C8">
      <w:pPr>
        <w:jc w:val="center"/>
      </w:pPr>
    </w:p>
    <w:p w:rsidR="002703C8" w:rsidRDefault="002703C8">
      <w:pPr>
        <w:spacing w:after="200" w:line="276" w:lineRule="auto"/>
      </w:pPr>
      <w:r>
        <w:br w:type="page"/>
      </w:r>
    </w:p>
    <w:tbl>
      <w:tblPr>
        <w:tblW w:w="9090" w:type="dxa"/>
        <w:tblInd w:w="378" w:type="dxa"/>
        <w:tblLayout w:type="fixed"/>
        <w:tblLook w:val="01E0" w:firstRow="1" w:lastRow="1" w:firstColumn="1" w:lastColumn="1" w:noHBand="0" w:noVBand="0"/>
      </w:tblPr>
      <w:tblGrid>
        <w:gridCol w:w="4998"/>
        <w:gridCol w:w="236"/>
        <w:gridCol w:w="3856"/>
      </w:tblGrid>
      <w:tr w:rsidR="00B84B0E" w:rsidRPr="00375DBF" w:rsidTr="00170E94">
        <w:tc>
          <w:tcPr>
            <w:tcW w:w="5040" w:type="dxa"/>
            <w:vMerge w:val="restart"/>
            <w:shd w:val="clear" w:color="auto" w:fill="auto"/>
          </w:tcPr>
          <w:p w:rsidR="00B84B0E" w:rsidRPr="003B5975" w:rsidRDefault="0077742F" w:rsidP="00170E94">
            <w:pPr>
              <w:ind w:right="-150"/>
            </w:pPr>
            <w:r>
              <w:object w:dxaOrig="4815" w:dyaOrig="3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0.75pt;height:180pt" o:ole="" o:bordertopcolor="this" o:borderleftcolor="this" o:borderbottomcolor="this" o:borderrightcolor="this">
                  <v:imagedata r:id="rId15" o:title=""/>
                  <o:lock v:ext="edit" aspectratio="f"/>
                  <w10:bordertop type="single" width="4" shadow="t"/>
                  <w10:borderleft type="single" width="4" shadow="t"/>
                  <w10:borderbottom type="single" width="4" shadow="t"/>
                  <w10:borderright type="single" width="4" shadow="t"/>
                </v:shape>
                <o:OLEObject Type="Embed" ProgID="PowerPoint.Slide.12" ShapeID="_x0000_i1025" DrawAspect="Content" ObjectID="_1439122210" r:id="rId16"/>
              </w:object>
            </w:r>
          </w:p>
        </w:tc>
        <w:tc>
          <w:tcPr>
            <w:tcW w:w="144" w:type="dxa"/>
            <w:shd w:val="clear" w:color="auto" w:fill="auto"/>
          </w:tcPr>
          <w:p w:rsidR="00B84B0E" w:rsidRDefault="00B84B0E" w:rsidP="00170E94"/>
        </w:tc>
        <w:tc>
          <w:tcPr>
            <w:tcW w:w="3888" w:type="dxa"/>
            <w:tcBorders>
              <w:top w:val="nil"/>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bl>
    <w:p w:rsidR="00B84B0E" w:rsidRDefault="00B84B0E" w:rsidP="00352572"/>
    <w:tbl>
      <w:tblPr>
        <w:tblW w:w="9090" w:type="dxa"/>
        <w:tblInd w:w="378" w:type="dxa"/>
        <w:tblLayout w:type="fixed"/>
        <w:tblLook w:val="01E0" w:firstRow="1" w:lastRow="1" w:firstColumn="1" w:lastColumn="1" w:noHBand="0" w:noVBand="0"/>
      </w:tblPr>
      <w:tblGrid>
        <w:gridCol w:w="4998"/>
        <w:gridCol w:w="236"/>
        <w:gridCol w:w="3856"/>
      </w:tblGrid>
      <w:tr w:rsidR="00B84B0E" w:rsidRPr="00375DBF" w:rsidTr="00170E94">
        <w:tc>
          <w:tcPr>
            <w:tcW w:w="5040" w:type="dxa"/>
            <w:vMerge w:val="restart"/>
            <w:shd w:val="clear" w:color="auto" w:fill="auto"/>
          </w:tcPr>
          <w:p w:rsidR="00B84B0E" w:rsidRPr="003B5975" w:rsidRDefault="0077742F" w:rsidP="00170E94">
            <w:pPr>
              <w:ind w:right="-150"/>
            </w:pPr>
            <w:r>
              <w:object w:dxaOrig="4815" w:dyaOrig="3600">
                <v:shape id="_x0000_i1026" type="#_x0000_t75" style="width:240.75pt;height:180pt" o:ole="" o:bordertopcolor="this" o:borderleftcolor="this" o:borderbottomcolor="this" o:borderrightcolor="this">
                  <v:imagedata r:id="rId17" o:title=""/>
                  <o:lock v:ext="edit" aspectratio="f"/>
                  <w10:bordertop type="single" width="4" shadow="t"/>
                  <w10:borderleft type="single" width="4" shadow="t"/>
                  <w10:borderbottom type="single" width="4" shadow="t"/>
                  <w10:borderright type="single" width="4" shadow="t"/>
                </v:shape>
                <o:OLEObject Type="Embed" ProgID="PowerPoint.Slide.12" ShapeID="_x0000_i1026" DrawAspect="Content" ObjectID="_1439122211" r:id="rId18"/>
              </w:object>
            </w:r>
          </w:p>
        </w:tc>
        <w:tc>
          <w:tcPr>
            <w:tcW w:w="144" w:type="dxa"/>
            <w:shd w:val="clear" w:color="auto" w:fill="auto"/>
          </w:tcPr>
          <w:p w:rsidR="00B84B0E" w:rsidRDefault="00B84B0E" w:rsidP="00170E94"/>
        </w:tc>
        <w:tc>
          <w:tcPr>
            <w:tcW w:w="3888" w:type="dxa"/>
            <w:tcBorders>
              <w:top w:val="nil"/>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r w:rsidR="00B84B0E" w:rsidRPr="00375DBF" w:rsidTr="00170E94">
        <w:tc>
          <w:tcPr>
            <w:tcW w:w="5040" w:type="dxa"/>
            <w:vMerge/>
            <w:shd w:val="clear" w:color="auto" w:fill="auto"/>
            <w:vAlign w:val="center"/>
          </w:tcPr>
          <w:p w:rsidR="00B84B0E" w:rsidRDefault="00B84B0E" w:rsidP="00170E94"/>
        </w:tc>
        <w:tc>
          <w:tcPr>
            <w:tcW w:w="144" w:type="dxa"/>
            <w:shd w:val="clear" w:color="auto" w:fill="auto"/>
          </w:tcPr>
          <w:p w:rsidR="00B84B0E" w:rsidRDefault="00B84B0E" w:rsidP="00170E94"/>
        </w:tc>
        <w:tc>
          <w:tcPr>
            <w:tcW w:w="3888" w:type="dxa"/>
            <w:tcBorders>
              <w:top w:val="single" w:sz="4" w:space="0" w:color="auto"/>
              <w:left w:val="nil"/>
              <w:bottom w:val="single" w:sz="4" w:space="0" w:color="auto"/>
              <w:right w:val="nil"/>
            </w:tcBorders>
            <w:shd w:val="clear" w:color="auto" w:fill="auto"/>
          </w:tcPr>
          <w:p w:rsidR="00B84B0E" w:rsidRPr="003B5975" w:rsidRDefault="00B84B0E" w:rsidP="00170E94">
            <w:pPr>
              <w:rPr>
                <w:sz w:val="28"/>
                <w:szCs w:val="28"/>
              </w:rPr>
            </w:pPr>
          </w:p>
        </w:tc>
      </w:tr>
    </w:tbl>
    <w:p w:rsidR="00B84B0E" w:rsidRDefault="00B84B0E" w:rsidP="00352572"/>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5040" w:type="dxa"/>
            <w:vMerge w:val="restart"/>
            <w:shd w:val="clear" w:color="auto" w:fill="auto"/>
          </w:tcPr>
          <w:p w:rsidR="00170E94" w:rsidRPr="003B5975" w:rsidRDefault="0077742F" w:rsidP="00170E94">
            <w:pPr>
              <w:ind w:right="-150"/>
            </w:pPr>
            <w:r>
              <w:object w:dxaOrig="4815" w:dyaOrig="3600">
                <v:shape id="_x0000_i1027" type="#_x0000_t75" style="width:240.75pt;height:180pt" o:ole="" o:bordertopcolor="this" o:borderleftcolor="this" o:borderbottomcolor="this" o:borderrightcolor="this">
                  <v:imagedata r:id="rId19" o:title=""/>
                  <o:lock v:ext="edit" aspectratio="f"/>
                  <w10:bordertop type="single" width="4" shadow="t"/>
                  <w10:borderleft type="single" width="4" shadow="t"/>
                  <w10:borderbottom type="single" width="4" shadow="t"/>
                  <w10:borderright type="single" width="4" shadow="t"/>
                </v:shape>
                <o:OLEObject Type="Embed" ProgID="PowerPoint.Slide.12" ShapeID="_x0000_i1027" DrawAspect="Content" ObjectID="_1439122212" r:id="rId20"/>
              </w:object>
            </w:r>
          </w:p>
        </w:tc>
        <w:tc>
          <w:tcPr>
            <w:tcW w:w="144" w:type="dxa"/>
            <w:shd w:val="clear" w:color="auto" w:fill="auto"/>
          </w:tcPr>
          <w:p w:rsidR="00170E94" w:rsidRDefault="00170E94" w:rsidP="00170E94"/>
        </w:tc>
        <w:tc>
          <w:tcPr>
            <w:tcW w:w="3888"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352572"/>
    <w:p w:rsidR="00170E94" w:rsidRDefault="00170E94">
      <w:pPr>
        <w:spacing w:after="200" w:line="276" w:lineRule="auto"/>
      </w:pPr>
      <w:r>
        <w:br w:type="page"/>
      </w:r>
    </w:p>
    <w:p w:rsidR="00B84B0E" w:rsidRDefault="00170E94" w:rsidP="00170E94">
      <w:pPr>
        <w:pStyle w:val="Title"/>
        <w:ind w:left="720" w:hanging="720"/>
      </w:pPr>
      <w:r>
        <w:lastRenderedPageBreak/>
        <w:t>I.</w:t>
      </w:r>
      <w:r>
        <w:tab/>
        <w:t>LEADING A YOUTH FIRESETTING PREVENTION AND INTERVENTION PROGRAM</w:t>
      </w:r>
    </w:p>
    <w:p w:rsidR="00170E94" w:rsidRDefault="00170E94" w:rsidP="00352572"/>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5040" w:type="dxa"/>
            <w:vMerge w:val="restart"/>
            <w:shd w:val="clear" w:color="auto" w:fill="auto"/>
          </w:tcPr>
          <w:p w:rsidR="00170E94" w:rsidRPr="003B5975" w:rsidRDefault="0077742F" w:rsidP="00170E94">
            <w:pPr>
              <w:ind w:right="-150"/>
            </w:pPr>
            <w:r>
              <w:object w:dxaOrig="4815" w:dyaOrig="3600">
                <v:shape id="_x0000_i1028" type="#_x0000_t75" style="width:240.75pt;height:180pt" o:ole="" o:bordertopcolor="this" o:borderleftcolor="this" o:borderbottomcolor="this" o:borderrightcolor="this">
                  <v:imagedata r:id="rId21" o:title=""/>
                  <o:lock v:ext="edit" aspectratio="f"/>
                  <w10:bordertop type="single" width="4" shadow="t"/>
                  <w10:borderleft type="single" width="4" shadow="t"/>
                  <w10:borderbottom type="single" width="4" shadow="t"/>
                  <w10:borderright type="single" width="4" shadow="t"/>
                </v:shape>
                <o:OLEObject Type="Embed" ProgID="PowerPoint.Slide.12" ShapeID="_x0000_i1028" DrawAspect="Content" ObjectID="_1439122213" r:id="rId22"/>
              </w:object>
            </w:r>
          </w:p>
        </w:tc>
        <w:tc>
          <w:tcPr>
            <w:tcW w:w="144" w:type="dxa"/>
            <w:shd w:val="clear" w:color="auto" w:fill="auto"/>
          </w:tcPr>
          <w:p w:rsidR="00170E94" w:rsidRDefault="00170E94" w:rsidP="00170E94"/>
        </w:tc>
        <w:tc>
          <w:tcPr>
            <w:tcW w:w="3888"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5040" w:type="dxa"/>
            <w:vMerge/>
            <w:shd w:val="clear" w:color="auto" w:fill="auto"/>
            <w:vAlign w:val="center"/>
          </w:tcPr>
          <w:p w:rsidR="00170E94" w:rsidRDefault="00170E94" w:rsidP="00170E94"/>
        </w:tc>
        <w:tc>
          <w:tcPr>
            <w:tcW w:w="144" w:type="dxa"/>
            <w:shd w:val="clear" w:color="auto" w:fill="auto"/>
          </w:tcPr>
          <w:p w:rsidR="00170E94" w:rsidRDefault="00170E94" w:rsidP="00170E94"/>
        </w:tc>
        <w:tc>
          <w:tcPr>
            <w:tcW w:w="3888"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352572"/>
    <w:p w:rsidR="00170E94" w:rsidRPr="00F60512" w:rsidRDefault="00170E94" w:rsidP="00170E94">
      <w:pPr>
        <w:ind w:left="1440" w:hanging="720"/>
        <w:jc w:val="both"/>
      </w:pPr>
      <w:r>
        <w:t>A.</w:t>
      </w:r>
      <w:r>
        <w:tab/>
      </w:r>
      <w:r w:rsidRPr="00F60512">
        <w:t xml:space="preserve">A job performance requirement </w:t>
      </w:r>
      <w:r>
        <w:t xml:space="preserve">(JPR) </w:t>
      </w:r>
      <w:r w:rsidRPr="00F60512">
        <w:t xml:space="preserve">of a program manager is the ability to develop and lead a local program. </w:t>
      </w:r>
    </w:p>
    <w:p w:rsidR="00170E94" w:rsidRPr="00F60512" w:rsidRDefault="00170E94" w:rsidP="00170E94">
      <w:pPr>
        <w:ind w:left="1440" w:hanging="720"/>
        <w:jc w:val="both"/>
      </w:pPr>
    </w:p>
    <w:p w:rsidR="00170E94" w:rsidRPr="00F60512" w:rsidRDefault="00170E94" w:rsidP="00170E94">
      <w:pPr>
        <w:ind w:left="1440" w:hanging="720"/>
        <w:jc w:val="both"/>
      </w:pPr>
      <w:r>
        <w:t>B.</w:t>
      </w:r>
      <w:r>
        <w:tab/>
        <w:t xml:space="preserve">Leading a Youth </w:t>
      </w:r>
      <w:proofErr w:type="spellStart"/>
      <w:r>
        <w:t>Firesetting</w:t>
      </w:r>
      <w:proofErr w:type="spellEnd"/>
      <w:r>
        <w:t xml:space="preserve"> Prevention and Intervention (YF</w:t>
      </w:r>
      <w:r w:rsidRPr="00F60512">
        <w:t>PI</w:t>
      </w:r>
      <w:r>
        <w:t>)</w:t>
      </w:r>
      <w:r w:rsidRPr="00F60512">
        <w:t xml:space="preserve"> program can be a challenging yet important and rewarding position.</w:t>
      </w:r>
    </w:p>
    <w:p w:rsidR="00170E94" w:rsidRPr="00F60512" w:rsidRDefault="00170E94" w:rsidP="00170E94">
      <w:pPr>
        <w:ind w:left="1440" w:hanging="720"/>
        <w:jc w:val="both"/>
      </w:pPr>
    </w:p>
    <w:p w:rsidR="00170E94" w:rsidRPr="00F60512" w:rsidRDefault="00170E94" w:rsidP="00170E94">
      <w:pPr>
        <w:ind w:left="1440" w:hanging="720"/>
        <w:jc w:val="both"/>
      </w:pPr>
      <w:r>
        <w:t>C.</w:t>
      </w:r>
      <w:r>
        <w:tab/>
      </w:r>
      <w:r w:rsidRPr="00F60512">
        <w:t xml:space="preserve">The position carries tremendous responsibility because the manager often has authority (or co-responsibility with the youth </w:t>
      </w:r>
      <w:proofErr w:type="spellStart"/>
      <w:r w:rsidRPr="00F60512">
        <w:t>firesetting</w:t>
      </w:r>
      <w:proofErr w:type="spellEnd"/>
      <w:r w:rsidRPr="00F60512">
        <w:t xml:space="preserve"> interagency task force) to make final disposition of how </w:t>
      </w:r>
      <w:r>
        <w:t xml:space="preserve">youth </w:t>
      </w:r>
      <w:proofErr w:type="spellStart"/>
      <w:r>
        <w:t>firesetting</w:t>
      </w:r>
      <w:proofErr w:type="spellEnd"/>
      <w:r w:rsidRPr="00F60512">
        <w:t xml:space="preserve"> cases are processed.</w:t>
      </w:r>
    </w:p>
    <w:p w:rsidR="00170E94" w:rsidRPr="00260BA9" w:rsidRDefault="00170E94" w:rsidP="00170E94">
      <w:pPr>
        <w:ind w:left="1440" w:hanging="720"/>
        <w:jc w:val="both"/>
        <w:rPr>
          <w:sz w:val="22"/>
          <w:szCs w:val="22"/>
        </w:rPr>
      </w:pPr>
    </w:p>
    <w:p w:rsidR="00170E94" w:rsidRPr="00F60512" w:rsidRDefault="00170E94" w:rsidP="00170E94">
      <w:pPr>
        <w:ind w:left="1440" w:hanging="720"/>
        <w:jc w:val="both"/>
      </w:pPr>
      <w:r>
        <w:t>D.</w:t>
      </w:r>
      <w:r>
        <w:tab/>
      </w:r>
      <w:r w:rsidRPr="00F60512">
        <w:t xml:space="preserve">The job is both proactive and reactive in nature. While the ultimate goal is to prevent </w:t>
      </w:r>
      <w:r>
        <w:t xml:space="preserve">youth </w:t>
      </w:r>
      <w:proofErr w:type="spellStart"/>
      <w:r>
        <w:t>firesetting</w:t>
      </w:r>
      <w:proofErr w:type="spellEnd"/>
      <w:r>
        <w:t xml:space="preserve"> </w:t>
      </w:r>
      <w:r w:rsidRPr="00F60512">
        <w:t xml:space="preserve">incidents, the program manager must ensure that policies and procedures are in place to handle all profiles of </w:t>
      </w:r>
      <w:proofErr w:type="spellStart"/>
      <w:r w:rsidRPr="00F60512">
        <w:t>firesetting</w:t>
      </w:r>
      <w:proofErr w:type="spellEnd"/>
      <w:r w:rsidRPr="00F60512">
        <w:t xml:space="preserve"> situations. This requires vision, leadership and mastery of a diverse set of skills.</w:t>
      </w:r>
    </w:p>
    <w:p w:rsidR="00170E94" w:rsidRDefault="00170E94" w:rsidP="00170E94">
      <w:pPr>
        <w:ind w:left="1440" w:hanging="720"/>
        <w:jc w:val="both"/>
      </w:pPr>
    </w:p>
    <w:p w:rsidR="00170E94" w:rsidRDefault="00170E94" w:rsidP="00170E94">
      <w:pPr>
        <w:ind w:left="1440" w:hanging="720"/>
        <w:jc w:val="both"/>
      </w:pPr>
      <w:r>
        <w:t>E.</w:t>
      </w:r>
      <w:r>
        <w:tab/>
        <w:t>The ultimate job of the YF</w:t>
      </w:r>
      <w:r w:rsidRPr="00F60512">
        <w:t>PI program leader is to ensure that</w:t>
      </w:r>
      <w:r>
        <w:t xml:space="preserve"> youth </w:t>
      </w:r>
      <w:proofErr w:type="spellStart"/>
      <w:r>
        <w:t>firesetting</w:t>
      </w:r>
      <w:proofErr w:type="spellEnd"/>
      <w:r w:rsidRPr="00F60512">
        <w:t xml:space="preserve"> risks in the community are addressed both efficiently and effectively.</w:t>
      </w:r>
    </w:p>
    <w:p w:rsidR="00170E94" w:rsidRDefault="00170E94" w:rsidP="00352572"/>
    <w:p w:rsidR="00170E94" w:rsidRDefault="00170E94">
      <w:r>
        <w:br w:type="page"/>
      </w:r>
    </w:p>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29" type="#_x0000_t75" style="width:240.75pt;height:180pt" o:ole="" o:bordertopcolor="this" o:borderleftcolor="this" o:borderbottomcolor="this" o:borderrightcolor="this">
                  <v:imagedata r:id="rId23" o:title=""/>
                  <o:lock v:ext="edit" aspectratio="f"/>
                  <w10:bordertop type="single" width="4" shadow="t"/>
                  <w10:borderleft type="single" width="4" shadow="t"/>
                  <w10:borderbottom type="single" width="4" shadow="t"/>
                  <w10:borderright type="single" width="4" shadow="t"/>
                </v:shape>
                <o:OLEObject Type="Embed" ProgID="PowerPoint.Slide.12" ShapeID="_x0000_i1029" DrawAspect="Content" ObjectID="_1439122214" r:id="rId24"/>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170E94">
      <w:pPr>
        <w:jc w:val="both"/>
      </w:pPr>
    </w:p>
    <w:p w:rsidR="00170E94" w:rsidRPr="00F60512" w:rsidRDefault="00170E94" w:rsidP="00170E94">
      <w:pPr>
        <w:ind w:left="1440" w:hanging="720"/>
        <w:jc w:val="both"/>
      </w:pPr>
      <w:r>
        <w:t>F.</w:t>
      </w:r>
      <w:r>
        <w:tab/>
      </w:r>
      <w:r w:rsidRPr="00F60512">
        <w:t xml:space="preserve">The manager needs to have a professional skill set so </w:t>
      </w:r>
      <w:r>
        <w:t xml:space="preserve">that </w:t>
      </w:r>
      <w:r w:rsidRPr="00F60512">
        <w:t>he or she is competent in the following roles:</w:t>
      </w:r>
    </w:p>
    <w:p w:rsidR="00170E94" w:rsidRPr="00F60512" w:rsidRDefault="00170E94" w:rsidP="00170E94">
      <w:pPr>
        <w:ind w:left="1440"/>
        <w:jc w:val="both"/>
      </w:pPr>
    </w:p>
    <w:p w:rsidR="00170E94" w:rsidRPr="00F60512" w:rsidRDefault="00170E94" w:rsidP="00170E94">
      <w:pPr>
        <w:ind w:left="1440"/>
        <w:jc w:val="both"/>
      </w:pPr>
      <w:r>
        <w:t>1.</w:t>
      </w:r>
      <w:r>
        <w:tab/>
      </w:r>
      <w:r w:rsidRPr="00F60512">
        <w:t>Program leader or administrator.</w:t>
      </w:r>
    </w:p>
    <w:p w:rsidR="00170E94" w:rsidRPr="00F60512" w:rsidRDefault="00170E94" w:rsidP="00170E94">
      <w:pPr>
        <w:ind w:left="1440"/>
        <w:jc w:val="both"/>
      </w:pPr>
    </w:p>
    <w:p w:rsidR="00170E94" w:rsidRPr="00F60512" w:rsidRDefault="00170E94" w:rsidP="00170E94">
      <w:pPr>
        <w:ind w:left="1440"/>
        <w:jc w:val="both"/>
      </w:pPr>
      <w:r>
        <w:t>2.</w:t>
      </w:r>
      <w:r>
        <w:tab/>
      </w:r>
      <w:r w:rsidRPr="00F60512">
        <w:t>Excellent organizer and communicator.</w:t>
      </w:r>
    </w:p>
    <w:p w:rsidR="00170E94" w:rsidRPr="00F60512" w:rsidRDefault="00170E94" w:rsidP="00170E94">
      <w:pPr>
        <w:ind w:left="1440"/>
        <w:jc w:val="both"/>
      </w:pPr>
    </w:p>
    <w:p w:rsidR="00170E94" w:rsidRPr="00F60512" w:rsidRDefault="00170E94" w:rsidP="00170E94">
      <w:pPr>
        <w:ind w:left="1440"/>
        <w:jc w:val="both"/>
      </w:pPr>
      <w:r>
        <w:t>3.</w:t>
      </w:r>
      <w:r>
        <w:tab/>
      </w:r>
      <w:r w:rsidRPr="00F60512">
        <w:t>Mentor.</w:t>
      </w:r>
    </w:p>
    <w:p w:rsidR="00170E94" w:rsidRPr="00F60512" w:rsidRDefault="00170E94" w:rsidP="00170E94">
      <w:pPr>
        <w:ind w:left="1440"/>
        <w:jc w:val="both"/>
      </w:pPr>
    </w:p>
    <w:p w:rsidR="00170E94" w:rsidRPr="00F60512" w:rsidRDefault="00170E94" w:rsidP="00170E94">
      <w:pPr>
        <w:ind w:left="1440"/>
        <w:jc w:val="both"/>
      </w:pPr>
      <w:r>
        <w:t>4.</w:t>
      </w:r>
      <w:r>
        <w:tab/>
      </w:r>
      <w:r w:rsidRPr="00F60512">
        <w:t>Politician.</w:t>
      </w:r>
    </w:p>
    <w:p w:rsidR="00170E94" w:rsidRPr="00F60512" w:rsidRDefault="00170E94" w:rsidP="00170E94">
      <w:pPr>
        <w:ind w:left="1440"/>
        <w:jc w:val="both"/>
      </w:pPr>
    </w:p>
    <w:p w:rsidR="00170E94" w:rsidRPr="00F60512" w:rsidRDefault="00170E94" w:rsidP="00170E94">
      <w:pPr>
        <w:ind w:left="1440"/>
        <w:jc w:val="both"/>
      </w:pPr>
      <w:r>
        <w:t>5.</w:t>
      </w:r>
      <w:r>
        <w:tab/>
        <w:t>Problem-</w:t>
      </w:r>
      <w:r w:rsidRPr="00F60512">
        <w:t>solver.</w:t>
      </w:r>
    </w:p>
    <w:p w:rsidR="00170E94" w:rsidRPr="00F60512" w:rsidRDefault="00170E94" w:rsidP="00170E94">
      <w:pPr>
        <w:ind w:left="1440"/>
        <w:jc w:val="both"/>
      </w:pPr>
    </w:p>
    <w:p w:rsidR="00170E94" w:rsidRPr="00F60512" w:rsidRDefault="00170E94" w:rsidP="00170E94">
      <w:pPr>
        <w:ind w:left="1440"/>
        <w:jc w:val="both"/>
      </w:pPr>
      <w:r>
        <w:t>6.</w:t>
      </w:r>
      <w:r>
        <w:tab/>
      </w:r>
      <w:r w:rsidRPr="00F60512">
        <w:t>Visionary.</w:t>
      </w:r>
    </w:p>
    <w:p w:rsidR="00170E94" w:rsidRDefault="00170E94" w:rsidP="00170E94">
      <w:pPr>
        <w:ind w:left="720"/>
        <w:jc w:val="both"/>
      </w:pPr>
    </w:p>
    <w:p w:rsidR="00170E94" w:rsidRPr="004D48DF" w:rsidRDefault="00170E94" w:rsidP="00170E94">
      <w:pPr>
        <w:ind w:left="1440" w:hanging="720"/>
        <w:jc w:val="both"/>
      </w:pPr>
      <w:r>
        <w:t>G.</w:t>
      </w:r>
      <w:r>
        <w:tab/>
      </w:r>
      <w:r w:rsidRPr="004D48DF">
        <w:t xml:space="preserve">As learned in the Level </w:t>
      </w:r>
      <w:r>
        <w:t>1</w:t>
      </w:r>
      <w:r w:rsidRPr="004D48DF">
        <w:t xml:space="preserve"> </w:t>
      </w:r>
      <w:r>
        <w:t>course, the most effective risk-</w:t>
      </w:r>
      <w:r w:rsidRPr="004D48DF">
        <w:t>reduction strategies are those that employ a broad-based</w:t>
      </w:r>
      <w:r w:rsidR="00FE0600">
        <w:t>,</w:t>
      </w:r>
      <w:r w:rsidRPr="004D48DF">
        <w:t xml:space="preserve"> integrated approach utilizing a combination of prevention interventions.</w:t>
      </w:r>
    </w:p>
    <w:p w:rsidR="00170E94" w:rsidRPr="004D48DF" w:rsidRDefault="00170E94" w:rsidP="00170E94">
      <w:pPr>
        <w:ind w:left="720"/>
        <w:jc w:val="both"/>
      </w:pPr>
    </w:p>
    <w:p w:rsidR="00170E94" w:rsidRPr="004D48DF" w:rsidRDefault="00170E94" w:rsidP="00170E94">
      <w:pPr>
        <w:ind w:left="1440" w:hanging="720"/>
        <w:jc w:val="both"/>
      </w:pPr>
      <w:r>
        <w:t>H.</w:t>
      </w:r>
      <w:r>
        <w:tab/>
      </w:r>
      <w:r w:rsidRPr="004D48DF">
        <w:t>The goal of utilizing multiple i</w:t>
      </w:r>
      <w:r>
        <w:t>nterventions in parallel is two</w:t>
      </w:r>
      <w:r w:rsidRPr="004D48DF">
        <w:t>fold:</w:t>
      </w:r>
    </w:p>
    <w:p w:rsidR="00170E94" w:rsidRPr="004D48DF" w:rsidRDefault="00170E94" w:rsidP="00170E94">
      <w:pPr>
        <w:ind w:left="720"/>
        <w:jc w:val="both"/>
      </w:pPr>
    </w:p>
    <w:p w:rsidR="00170E94" w:rsidRPr="004D48DF" w:rsidRDefault="00170E94" w:rsidP="00170E94">
      <w:pPr>
        <w:ind w:left="1440"/>
        <w:jc w:val="both"/>
      </w:pPr>
      <w:r>
        <w:t>1.</w:t>
      </w:r>
      <w:r>
        <w:tab/>
      </w:r>
      <w:r w:rsidRPr="004D48DF">
        <w:t>Prevent incidents from occurring.</w:t>
      </w:r>
    </w:p>
    <w:p w:rsidR="00170E94" w:rsidRPr="004D48DF" w:rsidRDefault="00170E94" w:rsidP="00170E94">
      <w:pPr>
        <w:ind w:left="720"/>
        <w:jc w:val="both"/>
      </w:pPr>
    </w:p>
    <w:p w:rsidR="00170E94" w:rsidRPr="004D48DF" w:rsidRDefault="00170E94" w:rsidP="00170E94">
      <w:pPr>
        <w:ind w:left="2160" w:hanging="720"/>
        <w:jc w:val="both"/>
      </w:pPr>
      <w:r>
        <w:t>2.</w:t>
      </w:r>
      <w:r>
        <w:tab/>
      </w:r>
      <w:r w:rsidRPr="004D48DF">
        <w:t>When prevention fails, reduce (mitigate) the impact of the incident.</w:t>
      </w:r>
    </w:p>
    <w:p w:rsidR="00170E94" w:rsidRDefault="00170E94" w:rsidP="00170E94">
      <w:pPr>
        <w:ind w:left="720"/>
        <w:jc w:val="both"/>
      </w:pPr>
    </w:p>
    <w:p w:rsidR="00170E94" w:rsidRDefault="00170E94" w:rsidP="00170E94">
      <w:pPr>
        <w:ind w:left="1440" w:hanging="720"/>
        <w:jc w:val="both"/>
      </w:pPr>
      <w:r>
        <w:t>I.</w:t>
      </w:r>
      <w:r>
        <w:tab/>
      </w:r>
      <w:r w:rsidRPr="004D48DF">
        <w:t xml:space="preserve">It is a </w:t>
      </w:r>
      <w:r>
        <w:t>JPR</w:t>
      </w:r>
      <w:r w:rsidRPr="004D48DF">
        <w:t xml:space="preserve"> for the program manager to possess the knowledge, skills and abilities</w:t>
      </w:r>
      <w:r>
        <w:t xml:space="preserve"> (KSAs)</w:t>
      </w:r>
      <w:r w:rsidRPr="004D48DF">
        <w:t xml:space="preserve"> to help design the interventions that wil</w:t>
      </w:r>
      <w:r>
        <w:t>l be utilized as part of the YF</w:t>
      </w:r>
      <w:r w:rsidRPr="004D48DF">
        <w:t>PI program.</w:t>
      </w:r>
    </w:p>
    <w:p w:rsidR="00170E94" w:rsidRDefault="00170E94">
      <w:pPr>
        <w:spacing w:after="200" w:line="276" w:lineRule="auto"/>
      </w:pPr>
      <w:r>
        <w:br w:type="page"/>
      </w:r>
    </w:p>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30" type="#_x0000_t75" style="width:240.75pt;height:180pt" o:ole="" o:bordertopcolor="this" o:borderleftcolor="this" o:borderbottomcolor="this" o:borderrightcolor="this">
                  <v:imagedata r:id="rId25" o:title=""/>
                  <o:lock v:ext="edit" aspectratio="f"/>
                  <w10:bordertop type="single" width="4" shadow="t"/>
                  <w10:borderleft type="single" width="4" shadow="t"/>
                  <w10:borderbottom type="single" width="4" shadow="t"/>
                  <w10:borderright type="single" width="4" shadow="t"/>
                </v:shape>
                <o:OLEObject Type="Embed" ProgID="PowerPoint.Slide.12" ShapeID="_x0000_i1030" DrawAspect="Content" ObjectID="_1439122215" r:id="rId26"/>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170E94">
      <w:pPr>
        <w:jc w:val="both"/>
      </w:pPr>
    </w:p>
    <w:p w:rsidR="00170E94" w:rsidRPr="00F64B50" w:rsidRDefault="00170E94" w:rsidP="00170E94">
      <w:pPr>
        <w:ind w:left="720"/>
        <w:jc w:val="both"/>
        <w:rPr>
          <w:noProof/>
        </w:rPr>
      </w:pPr>
      <w:r>
        <w:t>J.</w:t>
      </w:r>
      <w:r>
        <w:tab/>
      </w:r>
      <w:r w:rsidRPr="00F64B50">
        <w:t>Prevention interventions include:</w:t>
      </w:r>
      <w:r w:rsidRPr="00F64B50">
        <w:rPr>
          <w:noProof/>
        </w:rPr>
        <w:t xml:space="preserve"> </w:t>
      </w:r>
    </w:p>
    <w:p w:rsidR="00170E94" w:rsidRPr="00F64B50" w:rsidRDefault="00170E94" w:rsidP="00170E94">
      <w:pPr>
        <w:ind w:left="1440"/>
        <w:jc w:val="both"/>
      </w:pPr>
    </w:p>
    <w:p w:rsidR="00170E94" w:rsidRPr="00F64B50" w:rsidRDefault="00170E94" w:rsidP="00170E94">
      <w:pPr>
        <w:ind w:left="1440"/>
        <w:jc w:val="both"/>
        <w:rPr>
          <w:noProof/>
        </w:rPr>
      </w:pPr>
      <w:r>
        <w:t>1.</w:t>
      </w:r>
      <w:r>
        <w:tab/>
      </w:r>
      <w:r w:rsidRPr="00F64B50">
        <w:t>Education</w:t>
      </w:r>
      <w:r w:rsidRPr="00F64B50">
        <w:rPr>
          <w:noProof/>
        </w:rPr>
        <w:t>.</w:t>
      </w:r>
    </w:p>
    <w:p w:rsidR="00170E94" w:rsidRPr="00F64B50" w:rsidRDefault="00170E94" w:rsidP="00170E94">
      <w:pPr>
        <w:ind w:left="2160"/>
        <w:jc w:val="both"/>
      </w:pPr>
    </w:p>
    <w:p w:rsidR="00170E94" w:rsidRPr="00F64B50" w:rsidRDefault="00170E94" w:rsidP="00170E94">
      <w:pPr>
        <w:ind w:left="2880" w:hanging="720"/>
        <w:jc w:val="both"/>
      </w:pPr>
      <w:r>
        <w:t>a.</w:t>
      </w:r>
      <w:r>
        <w:tab/>
      </w:r>
      <w:r w:rsidRPr="00F64B50">
        <w:t>Public education builds the foundation for use of integrated prevention strategies.</w:t>
      </w:r>
    </w:p>
    <w:p w:rsidR="00170E94" w:rsidRPr="00F64B50" w:rsidRDefault="00170E94" w:rsidP="00170E94">
      <w:pPr>
        <w:ind w:left="2160"/>
        <w:jc w:val="both"/>
      </w:pPr>
    </w:p>
    <w:p w:rsidR="00170E94" w:rsidRPr="00F64B50" w:rsidRDefault="00170E94" w:rsidP="00170E94">
      <w:pPr>
        <w:ind w:left="2880" w:hanging="720"/>
        <w:jc w:val="both"/>
      </w:pPr>
      <w:r>
        <w:t>b.</w:t>
      </w:r>
      <w:r>
        <w:tab/>
      </w:r>
      <w:r w:rsidRPr="00F64B50">
        <w:t>However, if utilized as a stand-alone intervention, education can be a weak strategy.</w:t>
      </w:r>
    </w:p>
    <w:p w:rsidR="00170E94" w:rsidRPr="00F64B50" w:rsidRDefault="00170E94" w:rsidP="00170E94">
      <w:pPr>
        <w:ind w:left="2160"/>
        <w:jc w:val="both"/>
      </w:pPr>
    </w:p>
    <w:p w:rsidR="00170E94" w:rsidRPr="00F64B50" w:rsidRDefault="00170E94" w:rsidP="00170E94">
      <w:pPr>
        <w:ind w:left="2880" w:hanging="720"/>
        <w:jc w:val="both"/>
      </w:pPr>
      <w:r>
        <w:t>c.</w:t>
      </w:r>
      <w:r>
        <w:tab/>
      </w:r>
      <w:r w:rsidRPr="00F64B50">
        <w:t xml:space="preserve">Informing constituents of the youth </w:t>
      </w:r>
      <w:proofErr w:type="spellStart"/>
      <w:r w:rsidRPr="00F64B50">
        <w:t>firesetting</w:t>
      </w:r>
      <w:proofErr w:type="spellEnd"/>
      <w:r w:rsidRPr="00F64B50">
        <w:t xml:space="preserve"> issues that are impacting, or have potential to threaten, the local community.</w:t>
      </w:r>
    </w:p>
    <w:p w:rsidR="00170E94" w:rsidRPr="00875F91" w:rsidRDefault="00170E94" w:rsidP="00170E94">
      <w:pPr>
        <w:ind w:left="2160"/>
        <w:jc w:val="both"/>
        <w:rPr>
          <w:sz w:val="22"/>
          <w:szCs w:val="22"/>
        </w:rPr>
      </w:pPr>
    </w:p>
    <w:p w:rsidR="00170E94" w:rsidRPr="00F64B50" w:rsidRDefault="00170E94" w:rsidP="00170E94">
      <w:pPr>
        <w:ind w:left="2880" w:hanging="720"/>
        <w:jc w:val="both"/>
      </w:pPr>
      <w:r>
        <w:t>d.</w:t>
      </w:r>
      <w:r>
        <w:tab/>
      </w:r>
      <w:r w:rsidRPr="00F64B50">
        <w:t xml:space="preserve">Teaching the community how the risk develops and what they </w:t>
      </w:r>
      <w:r>
        <w:t>can do to help prevent it and/</w:t>
      </w:r>
      <w:r w:rsidRPr="00F64B50">
        <w:t>or mitigate its impact.</w:t>
      </w:r>
    </w:p>
    <w:p w:rsidR="00170E94" w:rsidRPr="00875F91" w:rsidRDefault="00170E94" w:rsidP="00170E94">
      <w:pPr>
        <w:ind w:left="2160"/>
        <w:jc w:val="both"/>
        <w:rPr>
          <w:sz w:val="22"/>
          <w:szCs w:val="22"/>
        </w:rPr>
      </w:pPr>
    </w:p>
    <w:p w:rsidR="00170E94" w:rsidRPr="00F64B50" w:rsidRDefault="00170E94" w:rsidP="00170E94">
      <w:pPr>
        <w:ind w:left="2880" w:hanging="720"/>
        <w:jc w:val="both"/>
      </w:pPr>
      <w:r>
        <w:t>e.</w:t>
      </w:r>
      <w:r>
        <w:tab/>
      </w:r>
      <w:r w:rsidRPr="00F64B50">
        <w:t xml:space="preserve">Creating a sense of urgency through the use of a fact-based rationale that explains why youth </w:t>
      </w:r>
      <w:proofErr w:type="spellStart"/>
      <w:r w:rsidRPr="00F64B50">
        <w:t>firesetting</w:t>
      </w:r>
      <w:proofErr w:type="spellEnd"/>
      <w:r w:rsidRPr="00F64B50">
        <w:t xml:space="preserve"> is serious and how a combination of preventive interventions can be utilized for </w:t>
      </w:r>
      <w:r>
        <w:t>prevention/</w:t>
      </w:r>
      <w:r w:rsidRPr="00F64B50">
        <w:t>mitigation.</w:t>
      </w:r>
    </w:p>
    <w:p w:rsidR="00170E94" w:rsidRDefault="00170E94" w:rsidP="00170E94">
      <w:pPr>
        <w:ind w:left="2160"/>
        <w:jc w:val="both"/>
      </w:pPr>
    </w:p>
    <w:p w:rsidR="00170E94" w:rsidRPr="00F64B50" w:rsidRDefault="00170E94" w:rsidP="00170E94">
      <w:pPr>
        <w:ind w:left="2880" w:hanging="720"/>
        <w:jc w:val="both"/>
      </w:pPr>
      <w:r>
        <w:t>f.</w:t>
      </w:r>
      <w:r>
        <w:tab/>
      </w:r>
      <w:r w:rsidRPr="00F64B50">
        <w:t xml:space="preserve">Demonstrating the </w:t>
      </w:r>
      <w:r>
        <w:t>advantages of utilizing a multi</w:t>
      </w:r>
      <w:r w:rsidRPr="00F64B50">
        <w:t>faceted approach to prevention and mitigation that ultimately results in a safer community.</w:t>
      </w:r>
    </w:p>
    <w:p w:rsidR="00170E94" w:rsidRDefault="00170E94" w:rsidP="00170E94">
      <w:pPr>
        <w:ind w:left="2160"/>
        <w:jc w:val="both"/>
      </w:pPr>
    </w:p>
    <w:p w:rsidR="00170E94" w:rsidRPr="00A6146A" w:rsidRDefault="00170E94" w:rsidP="00170E94">
      <w:pPr>
        <w:ind w:left="1440"/>
        <w:jc w:val="both"/>
        <w:rPr>
          <w:noProof/>
        </w:rPr>
      </w:pPr>
      <w:r>
        <w:t>2.</w:t>
      </w:r>
      <w:r>
        <w:tab/>
      </w:r>
      <w:r w:rsidRPr="00A6146A">
        <w:t>Engineering</w:t>
      </w:r>
      <w:r w:rsidRPr="00A6146A">
        <w:rPr>
          <w:noProof/>
        </w:rPr>
        <w:t>.</w:t>
      </w:r>
    </w:p>
    <w:p w:rsidR="00170E94" w:rsidRPr="00A6146A" w:rsidRDefault="00170E94" w:rsidP="00170E94">
      <w:pPr>
        <w:ind w:left="2160"/>
        <w:jc w:val="both"/>
      </w:pPr>
    </w:p>
    <w:p w:rsidR="00170E94" w:rsidRPr="00A6146A" w:rsidRDefault="00170E94" w:rsidP="00170E94">
      <w:pPr>
        <w:ind w:left="2880" w:hanging="720"/>
        <w:jc w:val="both"/>
      </w:pPr>
      <w:r>
        <w:t>a.</w:t>
      </w:r>
      <w:r>
        <w:tab/>
      </w:r>
      <w:r w:rsidRPr="00A6146A">
        <w:t xml:space="preserve">Engineering can help create passive protection that requires no action on the part of people. </w:t>
      </w:r>
    </w:p>
    <w:p w:rsidR="00170E94" w:rsidRPr="00A6146A" w:rsidRDefault="00170E94" w:rsidP="00170E94">
      <w:pPr>
        <w:ind w:left="2160"/>
        <w:jc w:val="both"/>
      </w:pPr>
    </w:p>
    <w:p w:rsidR="00170E94" w:rsidRPr="00A6146A" w:rsidRDefault="00170E94" w:rsidP="00170E94">
      <w:pPr>
        <w:ind w:left="2880" w:hanging="720"/>
        <w:jc w:val="both"/>
      </w:pPr>
      <w:r>
        <w:t>b.</w:t>
      </w:r>
      <w:r>
        <w:tab/>
      </w:r>
      <w:r w:rsidRPr="00A6146A">
        <w:t>Sprinkler systems, fire-resistive building construction and child-resistive lighters are examples of passive equipment.</w:t>
      </w:r>
    </w:p>
    <w:p w:rsidR="00170E94" w:rsidRPr="00A6146A" w:rsidRDefault="00170E94" w:rsidP="00170E94">
      <w:pPr>
        <w:ind w:left="2880" w:hanging="720"/>
        <w:jc w:val="both"/>
      </w:pPr>
      <w:r>
        <w:lastRenderedPageBreak/>
        <w:t>c.</w:t>
      </w:r>
      <w:r>
        <w:tab/>
      </w:r>
      <w:r w:rsidRPr="00A6146A">
        <w:t>Public policy can mandate the use of engineering and technology so that prescribed preventive standards are met.</w:t>
      </w:r>
    </w:p>
    <w:p w:rsidR="00170E94" w:rsidRPr="00A6146A" w:rsidRDefault="00170E94" w:rsidP="00170E94">
      <w:pPr>
        <w:ind w:left="2160"/>
        <w:jc w:val="both"/>
      </w:pPr>
    </w:p>
    <w:p w:rsidR="00170E94" w:rsidRPr="00A6146A" w:rsidRDefault="00170E94" w:rsidP="00170E94">
      <w:pPr>
        <w:ind w:left="2880" w:hanging="720"/>
        <w:jc w:val="both"/>
      </w:pPr>
      <w:r>
        <w:t>d.</w:t>
      </w:r>
      <w:r>
        <w:tab/>
      </w:r>
      <w:r w:rsidRPr="00A6146A">
        <w:t>It can als</w:t>
      </w:r>
      <w:r>
        <w:t>o require ongoing maintenance/</w:t>
      </w:r>
      <w:r w:rsidRPr="00A6146A">
        <w:t>servicing of equipment to ensure its effectiveness.</w:t>
      </w:r>
    </w:p>
    <w:p w:rsidR="00170E94" w:rsidRPr="00A6146A" w:rsidRDefault="00170E94" w:rsidP="00170E94">
      <w:pPr>
        <w:ind w:left="2160"/>
        <w:jc w:val="both"/>
      </w:pPr>
    </w:p>
    <w:p w:rsidR="00170E94" w:rsidRPr="00A6146A" w:rsidRDefault="00170E94" w:rsidP="00170E94">
      <w:pPr>
        <w:ind w:left="2880" w:hanging="720"/>
        <w:jc w:val="both"/>
      </w:pPr>
      <w:r>
        <w:t>e.</w:t>
      </w:r>
      <w:r>
        <w:tab/>
      </w:r>
      <w:r w:rsidRPr="00A6146A">
        <w:t xml:space="preserve">Investigating how a living environment could </w:t>
      </w:r>
      <w:r>
        <w:t>be modified so prevention and/</w:t>
      </w:r>
      <w:r w:rsidRPr="00A6146A">
        <w:t>or mitigation are accomplished is also an</w:t>
      </w:r>
      <w:r>
        <w:t xml:space="preserve"> example of engineering</w:t>
      </w:r>
      <w:r w:rsidRPr="00A6146A">
        <w:t>.</w:t>
      </w:r>
    </w:p>
    <w:p w:rsidR="00170E94" w:rsidRPr="00A6146A" w:rsidRDefault="00170E94" w:rsidP="00170E94">
      <w:pPr>
        <w:ind w:left="2160"/>
        <w:jc w:val="both"/>
      </w:pPr>
    </w:p>
    <w:p w:rsidR="00170E94" w:rsidRPr="00A6146A" w:rsidRDefault="00170E94" w:rsidP="00170E94">
      <w:pPr>
        <w:ind w:left="2880" w:hanging="720"/>
        <w:jc w:val="both"/>
      </w:pPr>
      <w:r>
        <w:t>f.</w:t>
      </w:r>
      <w:r>
        <w:tab/>
      </w:r>
      <w:r w:rsidRPr="00A6146A">
        <w:t>Examples include:</w:t>
      </w:r>
    </w:p>
    <w:p w:rsidR="00170E94" w:rsidRPr="00A6146A" w:rsidRDefault="00170E94" w:rsidP="00170E94">
      <w:pPr>
        <w:ind w:left="2880"/>
        <w:jc w:val="both"/>
      </w:pPr>
    </w:p>
    <w:p w:rsidR="00170E94" w:rsidRPr="00A6146A" w:rsidRDefault="00170E94" w:rsidP="00170E94">
      <w:pPr>
        <w:ind w:left="3600" w:hanging="720"/>
        <w:jc w:val="both"/>
      </w:pPr>
      <w:r>
        <w:t>-</w:t>
      </w:r>
      <w:r>
        <w:tab/>
        <w:t>Presence of working smoke-</w:t>
      </w:r>
      <w:r w:rsidRPr="00A6146A">
        <w:t>detection systems.</w:t>
      </w:r>
    </w:p>
    <w:p w:rsidR="00170E94" w:rsidRPr="00A6146A" w:rsidRDefault="00170E94" w:rsidP="00170E94">
      <w:pPr>
        <w:ind w:left="2880"/>
        <w:jc w:val="both"/>
      </w:pPr>
    </w:p>
    <w:p w:rsidR="00170E94" w:rsidRPr="00A6146A" w:rsidRDefault="00170E94" w:rsidP="00170E94">
      <w:pPr>
        <w:ind w:left="3600" w:hanging="720"/>
        <w:jc w:val="both"/>
      </w:pPr>
      <w:r>
        <w:t>-</w:t>
      </w:r>
      <w:r>
        <w:tab/>
      </w:r>
      <w:r w:rsidRPr="00A6146A">
        <w:t>Integrated systems that automatically notify the emergency services when incidents occur.</w:t>
      </w:r>
    </w:p>
    <w:p w:rsidR="00170E94" w:rsidRPr="00A6146A" w:rsidRDefault="00170E94" w:rsidP="00170E94">
      <w:pPr>
        <w:ind w:left="2880"/>
        <w:jc w:val="both"/>
      </w:pPr>
    </w:p>
    <w:p w:rsidR="00170E94" w:rsidRPr="00A6146A" w:rsidRDefault="00170E94" w:rsidP="00170E94">
      <w:pPr>
        <w:ind w:left="3600" w:hanging="720"/>
        <w:jc w:val="both"/>
      </w:pPr>
      <w:r>
        <w:t>-</w:t>
      </w:r>
      <w:r>
        <w:tab/>
      </w:r>
      <w:r w:rsidRPr="00A6146A">
        <w:t>Automatic suppression systems.</w:t>
      </w:r>
    </w:p>
    <w:p w:rsidR="00170E94" w:rsidRPr="00A6146A" w:rsidRDefault="00170E94" w:rsidP="00170E94">
      <w:pPr>
        <w:ind w:left="2880"/>
        <w:jc w:val="both"/>
      </w:pPr>
    </w:p>
    <w:p w:rsidR="00170E94" w:rsidRPr="00A6146A" w:rsidRDefault="00170E94" w:rsidP="00170E94">
      <w:pPr>
        <w:ind w:left="3600" w:hanging="720"/>
        <w:jc w:val="both"/>
      </w:pPr>
      <w:r>
        <w:t>-</w:t>
      </w:r>
      <w:r>
        <w:tab/>
      </w:r>
      <w:r w:rsidRPr="00A6146A">
        <w:t>Reduction of combustible materials in high-risk situations.</w:t>
      </w:r>
    </w:p>
    <w:p w:rsidR="00170E94" w:rsidRPr="00A6146A" w:rsidRDefault="00170E94" w:rsidP="00170E94">
      <w:pPr>
        <w:ind w:left="2880"/>
        <w:jc w:val="both"/>
      </w:pPr>
    </w:p>
    <w:p w:rsidR="00170E94" w:rsidRPr="00A6146A" w:rsidRDefault="00170E94" w:rsidP="00170E94">
      <w:pPr>
        <w:ind w:left="2880" w:hanging="720"/>
        <w:jc w:val="both"/>
      </w:pPr>
      <w:r>
        <w:t>g.</w:t>
      </w:r>
      <w:r>
        <w:tab/>
      </w:r>
      <w:r w:rsidRPr="00A6146A">
        <w:t>Explore how technology can be utilized to enhance safety.</w:t>
      </w:r>
    </w:p>
    <w:p w:rsidR="00170E94" w:rsidRPr="00A6146A" w:rsidRDefault="00170E94" w:rsidP="00170E94">
      <w:pPr>
        <w:ind w:left="2880"/>
        <w:jc w:val="both"/>
      </w:pPr>
    </w:p>
    <w:p w:rsidR="00170E94" w:rsidRPr="00A6146A" w:rsidRDefault="00170E94" w:rsidP="00170E94">
      <w:pPr>
        <w:ind w:left="3600" w:hanging="720"/>
        <w:jc w:val="both"/>
      </w:pPr>
      <w:r>
        <w:t>-</w:t>
      </w:r>
      <w:r>
        <w:tab/>
      </w:r>
      <w:r w:rsidRPr="00A6146A">
        <w:t>Use of child-resistive lighters by parents.</w:t>
      </w:r>
    </w:p>
    <w:p w:rsidR="00170E94" w:rsidRDefault="00170E94" w:rsidP="00170E94">
      <w:pPr>
        <w:ind w:left="2160"/>
        <w:jc w:val="both"/>
      </w:pPr>
    </w:p>
    <w:p w:rsidR="00170E94" w:rsidRPr="001A6762" w:rsidRDefault="00170E94" w:rsidP="00170E94">
      <w:pPr>
        <w:ind w:left="1440"/>
        <w:jc w:val="both"/>
        <w:rPr>
          <w:noProof/>
        </w:rPr>
      </w:pPr>
      <w:r>
        <w:t>3.</w:t>
      </w:r>
      <w:r>
        <w:tab/>
      </w:r>
      <w:r w:rsidRPr="001A6762">
        <w:t>Enforcement</w:t>
      </w:r>
      <w:r w:rsidRPr="001A6762">
        <w:rPr>
          <w:noProof/>
        </w:rPr>
        <w:t>.</w:t>
      </w:r>
    </w:p>
    <w:p w:rsidR="00170E94" w:rsidRPr="001A6762" w:rsidRDefault="00170E94" w:rsidP="00170E94">
      <w:pPr>
        <w:ind w:left="2160"/>
        <w:jc w:val="both"/>
      </w:pPr>
    </w:p>
    <w:p w:rsidR="00170E94" w:rsidRPr="001A6762" w:rsidRDefault="00170E94" w:rsidP="00170E94">
      <w:pPr>
        <w:ind w:left="2880" w:hanging="720"/>
        <w:jc w:val="both"/>
      </w:pPr>
      <w:r>
        <w:t>a.</w:t>
      </w:r>
      <w:r>
        <w:tab/>
      </w:r>
      <w:r w:rsidRPr="001A6762">
        <w:t>Enactment of publ</w:t>
      </w:r>
      <w:r>
        <w:t>ic policy and its application/</w:t>
      </w:r>
      <w:r w:rsidRPr="001A6762">
        <w:t xml:space="preserve">enforcement can be </w:t>
      </w:r>
      <w:r>
        <w:t xml:space="preserve">a </w:t>
      </w:r>
      <w:r w:rsidRPr="001A6762">
        <w:t>ver</w:t>
      </w:r>
      <w:r>
        <w:t>y powerful prevention component</w:t>
      </w:r>
      <w:r w:rsidRPr="001A6762">
        <w:t xml:space="preserve"> because it can be mandated or prohibited.</w:t>
      </w:r>
    </w:p>
    <w:p w:rsidR="00170E94" w:rsidRPr="001A6762" w:rsidRDefault="00170E94" w:rsidP="00170E94">
      <w:pPr>
        <w:ind w:left="2160"/>
        <w:jc w:val="both"/>
      </w:pPr>
    </w:p>
    <w:p w:rsidR="00170E94" w:rsidRPr="001A6762" w:rsidRDefault="00170E94" w:rsidP="00170E94">
      <w:pPr>
        <w:ind w:left="2880" w:hanging="720"/>
        <w:jc w:val="both"/>
      </w:pPr>
      <w:r>
        <w:t>b.</w:t>
      </w:r>
      <w:r>
        <w:tab/>
        <w:t>Those who apply/</w:t>
      </w:r>
      <w:r w:rsidRPr="001A6762">
        <w:t>enforce policy should be trained that they are public educators first, enforcers second.</w:t>
      </w:r>
    </w:p>
    <w:p w:rsidR="00170E94" w:rsidRPr="001A6762" w:rsidRDefault="00170E94" w:rsidP="00170E94">
      <w:pPr>
        <w:ind w:left="2160"/>
        <w:jc w:val="both"/>
      </w:pPr>
    </w:p>
    <w:p w:rsidR="00170E94" w:rsidRPr="001A6762" w:rsidRDefault="00170E94" w:rsidP="00170E94">
      <w:pPr>
        <w:ind w:left="2880" w:hanging="720"/>
        <w:jc w:val="both"/>
      </w:pPr>
      <w:r>
        <w:t>c.</w:t>
      </w:r>
      <w:r>
        <w:tab/>
      </w:r>
      <w:r w:rsidRPr="001A6762">
        <w:t>Voluntary compliance of a policy or code should be the ultimate aim of an enforcement agency.</w:t>
      </w:r>
    </w:p>
    <w:p w:rsidR="00170E94" w:rsidRPr="001A6762" w:rsidRDefault="00170E94" w:rsidP="00170E94">
      <w:pPr>
        <w:ind w:left="2160"/>
        <w:jc w:val="both"/>
      </w:pPr>
    </w:p>
    <w:p w:rsidR="00170E94" w:rsidRPr="001A6762" w:rsidRDefault="00170E94" w:rsidP="00170E94">
      <w:pPr>
        <w:ind w:left="2880" w:hanging="720"/>
        <w:jc w:val="both"/>
      </w:pPr>
      <w:r>
        <w:t>d.</w:t>
      </w:r>
      <w:r>
        <w:tab/>
      </w:r>
      <w:r w:rsidRPr="001A6762">
        <w:t>Voluntary compliance is the most effective proof that the community has developed buy-in to a policy because it demonstrates that people understand and approve its existence.</w:t>
      </w:r>
    </w:p>
    <w:p w:rsidR="00170E94" w:rsidRPr="001A6762" w:rsidRDefault="00170E94" w:rsidP="00170E94">
      <w:pPr>
        <w:ind w:left="2160"/>
        <w:jc w:val="both"/>
      </w:pPr>
    </w:p>
    <w:p w:rsidR="00170E94" w:rsidRPr="001A6762" w:rsidRDefault="00170E94" w:rsidP="00170E94">
      <w:pPr>
        <w:ind w:left="2880" w:hanging="720"/>
        <w:jc w:val="both"/>
      </w:pPr>
      <w:r>
        <w:t>e.</w:t>
      </w:r>
      <w:r>
        <w:tab/>
      </w:r>
      <w:r w:rsidRPr="001A6762">
        <w:t>There is a definite place for enforcem</w:t>
      </w:r>
      <w:r>
        <w:t>ent when addressing blatant non</w:t>
      </w:r>
      <w:r w:rsidRPr="001A6762">
        <w:t>complian</w:t>
      </w:r>
      <w:r>
        <w:t>ce with conditions set by an YF</w:t>
      </w:r>
      <w:r w:rsidRPr="001A6762">
        <w:t xml:space="preserve">PI program or when acts of </w:t>
      </w:r>
      <w:proofErr w:type="spellStart"/>
      <w:r w:rsidRPr="001A6762">
        <w:t>firesetting</w:t>
      </w:r>
      <w:proofErr w:type="spellEnd"/>
      <w:r w:rsidRPr="001A6762">
        <w:t xml:space="preserve"> occur.</w:t>
      </w:r>
    </w:p>
    <w:p w:rsidR="00170E94" w:rsidRDefault="00170E94" w:rsidP="00170E94">
      <w:pPr>
        <w:ind w:left="2160"/>
        <w:jc w:val="both"/>
      </w:pPr>
    </w:p>
    <w:p w:rsidR="00170E94" w:rsidRPr="001A6762" w:rsidRDefault="00170E94" w:rsidP="00170E94">
      <w:pPr>
        <w:ind w:left="2880" w:hanging="720"/>
        <w:jc w:val="both"/>
      </w:pPr>
      <w:r>
        <w:lastRenderedPageBreak/>
        <w:t>f.</w:t>
      </w:r>
      <w:r>
        <w:tab/>
      </w:r>
      <w:r w:rsidRPr="001A6762">
        <w:t xml:space="preserve">The mindset toward public policy of both the program manager and task force can set the tone for community trust and future </w:t>
      </w:r>
      <w:r>
        <w:t>successes in prevention/m</w:t>
      </w:r>
      <w:r w:rsidRPr="001A6762">
        <w:t xml:space="preserve">itigation of </w:t>
      </w:r>
      <w:r>
        <w:t xml:space="preserve">youth </w:t>
      </w:r>
      <w:proofErr w:type="spellStart"/>
      <w:r>
        <w:t>firesetting</w:t>
      </w:r>
      <w:proofErr w:type="spellEnd"/>
      <w:r w:rsidRPr="001A6762">
        <w:t>.</w:t>
      </w:r>
    </w:p>
    <w:p w:rsidR="00170E94" w:rsidRPr="00170E94" w:rsidRDefault="00170E94" w:rsidP="00170E94">
      <w:pPr>
        <w:ind w:left="2160"/>
        <w:jc w:val="both"/>
        <w:rPr>
          <w:sz w:val="20"/>
          <w:szCs w:val="20"/>
        </w:rPr>
      </w:pPr>
    </w:p>
    <w:p w:rsidR="00170E94" w:rsidRPr="001A6762" w:rsidRDefault="00170E94" w:rsidP="00170E94">
      <w:pPr>
        <w:ind w:left="2880" w:hanging="720"/>
        <w:jc w:val="both"/>
      </w:pPr>
      <w:r>
        <w:t>g.</w:t>
      </w:r>
      <w:r>
        <w:tab/>
      </w:r>
      <w:r w:rsidRPr="001A6762">
        <w:t>Demonstrate professional enforcement practices th</w:t>
      </w:r>
      <w:r>
        <w:t>at reflect positively on the YF</w:t>
      </w:r>
      <w:r w:rsidRPr="001A6762">
        <w:t>PI program.</w:t>
      </w:r>
    </w:p>
    <w:p w:rsidR="00170E94" w:rsidRPr="00170E94" w:rsidRDefault="00170E94" w:rsidP="00170E94">
      <w:pPr>
        <w:ind w:left="2160"/>
        <w:jc w:val="both"/>
        <w:rPr>
          <w:sz w:val="20"/>
          <w:szCs w:val="20"/>
        </w:rPr>
      </w:pPr>
    </w:p>
    <w:p w:rsidR="00170E94" w:rsidRPr="002E7341" w:rsidRDefault="00170E94" w:rsidP="00170E94">
      <w:pPr>
        <w:ind w:left="1440"/>
        <w:jc w:val="both"/>
        <w:rPr>
          <w:noProof/>
        </w:rPr>
      </w:pPr>
      <w:r>
        <w:t>4.</w:t>
      </w:r>
      <w:r>
        <w:tab/>
      </w:r>
      <w:r w:rsidRPr="002E7341">
        <w:t>Economic incentives</w:t>
      </w:r>
      <w:r w:rsidRPr="002E7341">
        <w:rPr>
          <w:noProof/>
        </w:rPr>
        <w:t>.</w:t>
      </w:r>
    </w:p>
    <w:p w:rsidR="00170E94" w:rsidRPr="00170E94" w:rsidRDefault="00170E94" w:rsidP="00170E94">
      <w:pPr>
        <w:ind w:left="2160"/>
        <w:jc w:val="both"/>
        <w:rPr>
          <w:sz w:val="20"/>
          <w:szCs w:val="20"/>
        </w:rPr>
      </w:pPr>
    </w:p>
    <w:p w:rsidR="00170E94" w:rsidRPr="00170E94" w:rsidRDefault="00170E94" w:rsidP="00170E94">
      <w:pPr>
        <w:ind w:left="2160"/>
        <w:jc w:val="both"/>
      </w:pPr>
      <w:r w:rsidRPr="00170E94">
        <w:t xml:space="preserve">This entails working to incorporate incentives (both positive and negative) that support youth </w:t>
      </w:r>
      <w:proofErr w:type="spellStart"/>
      <w:r w:rsidRPr="00170E94">
        <w:t>firesetting</w:t>
      </w:r>
      <w:proofErr w:type="spellEnd"/>
      <w:r w:rsidRPr="00170E94">
        <w:t xml:space="preserve"> risk reduction.</w:t>
      </w:r>
    </w:p>
    <w:p w:rsidR="00170E94" w:rsidRPr="00170E94" w:rsidRDefault="00170E94" w:rsidP="00170E94">
      <w:pPr>
        <w:ind w:left="2160"/>
        <w:jc w:val="both"/>
        <w:rPr>
          <w:sz w:val="20"/>
          <w:szCs w:val="20"/>
        </w:rPr>
      </w:pPr>
    </w:p>
    <w:p w:rsidR="00170E94" w:rsidRPr="00170E94" w:rsidRDefault="00170E94" w:rsidP="00170E94">
      <w:pPr>
        <w:ind w:left="2880" w:hanging="720"/>
        <w:jc w:val="both"/>
      </w:pPr>
      <w:r w:rsidRPr="00170E94">
        <w:t>a.</w:t>
      </w:r>
      <w:r w:rsidRPr="00170E94">
        <w:tab/>
        <w:t>Positive incentives reward constituents for proactive behavior or provide free/low-cost services to support life safety.</w:t>
      </w:r>
    </w:p>
    <w:p w:rsidR="00170E94" w:rsidRPr="00170E94" w:rsidRDefault="00170E94" w:rsidP="00170E94">
      <w:pPr>
        <w:ind w:left="2160"/>
        <w:jc w:val="both"/>
        <w:rPr>
          <w:sz w:val="20"/>
          <w:szCs w:val="20"/>
        </w:rPr>
      </w:pPr>
    </w:p>
    <w:p w:rsidR="00170E94" w:rsidRPr="00170E94" w:rsidRDefault="00170E94" w:rsidP="00170E94">
      <w:pPr>
        <w:ind w:left="2880" w:hanging="720"/>
        <w:jc w:val="both"/>
      </w:pPr>
      <w:r w:rsidRPr="00170E94">
        <w:t>b.</w:t>
      </w:r>
      <w:r w:rsidRPr="00170E94">
        <w:tab/>
        <w:t>Negative incentives penalize people for infractions of adopted public policies and may include civil and criminal sanctions.</w:t>
      </w:r>
    </w:p>
    <w:p w:rsidR="00170E94" w:rsidRPr="00170E94" w:rsidRDefault="00170E94" w:rsidP="00170E94">
      <w:pPr>
        <w:ind w:left="2160"/>
        <w:jc w:val="both"/>
        <w:rPr>
          <w:sz w:val="20"/>
          <w:szCs w:val="20"/>
        </w:rPr>
      </w:pPr>
    </w:p>
    <w:p w:rsidR="00170E94" w:rsidRPr="00170E94" w:rsidRDefault="00170E94" w:rsidP="00170E94">
      <w:pPr>
        <w:ind w:left="1440"/>
        <w:jc w:val="both"/>
        <w:rPr>
          <w:noProof/>
        </w:rPr>
      </w:pPr>
      <w:r w:rsidRPr="00170E94">
        <w:t>5.</w:t>
      </w:r>
      <w:r w:rsidRPr="00170E94">
        <w:tab/>
        <w:t>Emergency response</w:t>
      </w:r>
      <w:r w:rsidRPr="00170E94">
        <w:rPr>
          <w:noProof/>
        </w:rPr>
        <w:t>.</w:t>
      </w:r>
    </w:p>
    <w:p w:rsidR="00170E94" w:rsidRPr="00170E94" w:rsidRDefault="00170E94" w:rsidP="00170E94">
      <w:pPr>
        <w:ind w:left="2160"/>
        <w:jc w:val="both"/>
        <w:rPr>
          <w:sz w:val="20"/>
          <w:szCs w:val="20"/>
        </w:rPr>
      </w:pPr>
    </w:p>
    <w:p w:rsidR="00170E94" w:rsidRPr="00170E94" w:rsidRDefault="00170E94" w:rsidP="00170E94">
      <w:pPr>
        <w:ind w:left="2880" w:hanging="720"/>
        <w:jc w:val="both"/>
      </w:pPr>
      <w:r w:rsidRPr="00170E94">
        <w:t>a.</w:t>
      </w:r>
      <w:r w:rsidRPr="00170E94">
        <w:tab/>
        <w:t xml:space="preserve">Support the existence of an adequately staffed, equipped and trained group of emergency responders that can rapidly respond to incidents of </w:t>
      </w:r>
      <w:proofErr w:type="spellStart"/>
      <w:r w:rsidRPr="00170E94">
        <w:t>firesetting</w:t>
      </w:r>
      <w:proofErr w:type="spellEnd"/>
      <w:r w:rsidRPr="00170E94">
        <w:t>.</w:t>
      </w:r>
    </w:p>
    <w:p w:rsidR="00170E94" w:rsidRPr="00170E94" w:rsidRDefault="00170E94" w:rsidP="00170E94">
      <w:pPr>
        <w:ind w:left="2160"/>
        <w:jc w:val="both"/>
        <w:rPr>
          <w:sz w:val="20"/>
          <w:szCs w:val="20"/>
        </w:rPr>
      </w:pPr>
    </w:p>
    <w:p w:rsidR="00170E94" w:rsidRPr="00170E94" w:rsidRDefault="00170E94" w:rsidP="00170E94">
      <w:pPr>
        <w:ind w:left="2880" w:hanging="720"/>
        <w:jc w:val="both"/>
      </w:pPr>
      <w:r w:rsidRPr="00170E94">
        <w:t>b.</w:t>
      </w:r>
      <w:r w:rsidRPr="00170E94">
        <w:tab/>
        <w:t>This response team not only includes firefighters who respond to incidents, but also staff members such as investigators and allied agencies that support program referral/intake services.</w:t>
      </w:r>
    </w:p>
    <w:p w:rsidR="00170E94" w:rsidRPr="00170E94" w:rsidRDefault="00170E94" w:rsidP="00170E94">
      <w:pPr>
        <w:ind w:left="2160"/>
        <w:jc w:val="both"/>
        <w:rPr>
          <w:sz w:val="20"/>
          <w:szCs w:val="20"/>
        </w:rPr>
      </w:pPr>
    </w:p>
    <w:p w:rsidR="00170E94" w:rsidRPr="00170E94" w:rsidRDefault="00170E94" w:rsidP="00170E94">
      <w:pPr>
        <w:ind w:left="1440" w:hanging="720"/>
        <w:jc w:val="both"/>
      </w:pPr>
      <w:r w:rsidRPr="00170E94">
        <w:t>K.</w:t>
      </w:r>
      <w:r w:rsidRPr="00170E94">
        <w:tab/>
        <w:t xml:space="preserve">It is the responsibility of the program manager to work with his or her organization and community to identify local youth </w:t>
      </w:r>
      <w:proofErr w:type="spellStart"/>
      <w:r w:rsidRPr="00170E94">
        <w:t>firesetting</w:t>
      </w:r>
      <w:proofErr w:type="spellEnd"/>
      <w:r w:rsidRPr="00170E94">
        <w:t xml:space="preserve"> priorities, and address them in a </w:t>
      </w:r>
      <w:r w:rsidRPr="00170E94">
        <w:rPr>
          <w:b/>
        </w:rPr>
        <w:t>strategic</w:t>
      </w:r>
      <w:r w:rsidRPr="00170E94">
        <w:t xml:space="preserve"> manner.</w:t>
      </w:r>
    </w:p>
    <w:p w:rsidR="00170E94" w:rsidRDefault="00170E94" w:rsidP="00352572"/>
    <w:p w:rsidR="00170E94" w:rsidRDefault="00170E94" w:rsidP="00352572"/>
    <w:p w:rsidR="00170E94" w:rsidRDefault="00170E94" w:rsidP="00170E94">
      <w:pPr>
        <w:pStyle w:val="Title"/>
      </w:pPr>
      <w:r>
        <w:t>II.</w:t>
      </w:r>
      <w:r>
        <w:tab/>
        <w:t>DEVELOPING A LEADERSHIP MINDSET</w:t>
      </w:r>
    </w:p>
    <w:p w:rsidR="00170E94" w:rsidRPr="00170E94" w:rsidRDefault="00170E94" w:rsidP="00352572">
      <w:pPr>
        <w:rPr>
          <w:sz w:val="20"/>
          <w:szCs w:val="20"/>
        </w:rPr>
      </w:pPr>
    </w:p>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31" type="#_x0000_t75" style="width:240.75pt;height:180pt" o:ole="" o:bordertopcolor="this" o:borderleftcolor="this" o:borderbottomcolor="this" o:borderrightcolor="this">
                  <v:imagedata r:id="rId27" o:title=""/>
                  <o:lock v:ext="edit" aspectratio="f"/>
                  <w10:bordertop type="single" width="4" shadow="t"/>
                  <w10:borderleft type="single" width="4" shadow="t"/>
                  <w10:borderbottom type="single" width="4" shadow="t"/>
                  <w10:borderright type="single" width="4" shadow="t"/>
                </v:shape>
                <o:OLEObject Type="Embed" ProgID="PowerPoint.Slide.12" ShapeID="_x0000_i1031" DrawAspect="Content" ObjectID="_1439122216" r:id="rId28"/>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Pr="00170E94" w:rsidRDefault="00170E94" w:rsidP="00170E94">
      <w:pPr>
        <w:ind w:left="1440" w:hanging="720"/>
        <w:jc w:val="both"/>
      </w:pPr>
      <w:r w:rsidRPr="00170E94">
        <w:lastRenderedPageBreak/>
        <w:t>A.</w:t>
      </w:r>
      <w:r w:rsidRPr="00170E94">
        <w:tab/>
        <w:t>The program manager may come from one of several professions including, but not limited to:</w:t>
      </w:r>
    </w:p>
    <w:p w:rsidR="00170E94" w:rsidRPr="00170E94" w:rsidRDefault="00170E94" w:rsidP="00170E94">
      <w:pPr>
        <w:ind w:left="1440"/>
        <w:jc w:val="both"/>
      </w:pPr>
    </w:p>
    <w:p w:rsidR="00170E94" w:rsidRPr="00170E94" w:rsidRDefault="00170E94" w:rsidP="00170E94">
      <w:pPr>
        <w:ind w:left="1440"/>
        <w:jc w:val="both"/>
      </w:pPr>
      <w:r w:rsidRPr="00170E94">
        <w:t>1.</w:t>
      </w:r>
      <w:r w:rsidRPr="00170E94">
        <w:tab/>
        <w:t>Fire service.</w:t>
      </w:r>
    </w:p>
    <w:p w:rsidR="00170E94" w:rsidRPr="00170E94" w:rsidRDefault="00170E94" w:rsidP="00170E94">
      <w:pPr>
        <w:ind w:left="1440"/>
        <w:jc w:val="both"/>
      </w:pPr>
    </w:p>
    <w:p w:rsidR="00170E94" w:rsidRPr="00170E94" w:rsidRDefault="00170E94" w:rsidP="00170E94">
      <w:pPr>
        <w:ind w:left="2160" w:hanging="720"/>
        <w:jc w:val="both"/>
      </w:pPr>
      <w:r w:rsidRPr="00170E94">
        <w:t>2.</w:t>
      </w:r>
      <w:r w:rsidRPr="00170E94">
        <w:tab/>
        <w:t>Law enforcement or youth justice agencies.</w:t>
      </w:r>
    </w:p>
    <w:p w:rsidR="00170E94" w:rsidRPr="00170E94" w:rsidRDefault="00170E94" w:rsidP="00170E94">
      <w:pPr>
        <w:ind w:left="1440"/>
        <w:jc w:val="both"/>
      </w:pPr>
    </w:p>
    <w:p w:rsidR="00170E94" w:rsidRPr="00170E94" w:rsidRDefault="00170E94" w:rsidP="00170E94">
      <w:pPr>
        <w:ind w:left="1440"/>
        <w:jc w:val="both"/>
      </w:pPr>
      <w:r w:rsidRPr="00170E94">
        <w:t>3.</w:t>
      </w:r>
      <w:r w:rsidRPr="00170E94">
        <w:tab/>
        <w:t>Mental health or social services.</w:t>
      </w:r>
    </w:p>
    <w:p w:rsidR="00170E94" w:rsidRPr="00170E94" w:rsidRDefault="00170E94" w:rsidP="00170E94">
      <w:pPr>
        <w:ind w:left="1440"/>
        <w:jc w:val="both"/>
      </w:pPr>
    </w:p>
    <w:p w:rsidR="00170E94" w:rsidRPr="00170E94" w:rsidRDefault="00170E94" w:rsidP="00170E94">
      <w:pPr>
        <w:ind w:left="1440"/>
        <w:jc w:val="both"/>
      </w:pPr>
      <w:r w:rsidRPr="00170E94">
        <w:t>4.</w:t>
      </w:r>
      <w:r w:rsidRPr="00170E94">
        <w:tab/>
        <w:t>School system.</w:t>
      </w:r>
    </w:p>
    <w:p w:rsidR="00170E94" w:rsidRPr="00170E94" w:rsidRDefault="00170E94" w:rsidP="00170E94">
      <w:pPr>
        <w:ind w:left="1440"/>
        <w:jc w:val="both"/>
      </w:pPr>
    </w:p>
    <w:p w:rsidR="00170E94" w:rsidRPr="00170E94" w:rsidRDefault="00170E94" w:rsidP="00170E94">
      <w:pPr>
        <w:ind w:left="1440"/>
        <w:jc w:val="both"/>
      </w:pPr>
      <w:r w:rsidRPr="00170E94">
        <w:t>5.</w:t>
      </w:r>
      <w:r w:rsidRPr="00170E94">
        <w:tab/>
        <w:t>Other allied agencies.</w:t>
      </w:r>
    </w:p>
    <w:p w:rsidR="00170E94" w:rsidRPr="00170E94" w:rsidRDefault="00170E94" w:rsidP="00170E94">
      <w:pPr>
        <w:ind w:left="1440"/>
        <w:jc w:val="both"/>
      </w:pPr>
    </w:p>
    <w:p w:rsidR="00170E94" w:rsidRPr="00170E94" w:rsidRDefault="00170E94" w:rsidP="00170E94">
      <w:pPr>
        <w:ind w:left="1440" w:hanging="720"/>
        <w:jc w:val="both"/>
      </w:pPr>
      <w:r w:rsidRPr="00170E94">
        <w:t>B.</w:t>
      </w:r>
      <w:r w:rsidRPr="00170E94">
        <w:tab/>
        <w:t>Whatever the profession of the program manager, most who assume command of the YFPI program quickly realize that developing the right mindset is essential.</w:t>
      </w:r>
    </w:p>
    <w:p w:rsidR="00170E94" w:rsidRDefault="00170E94" w:rsidP="00352572"/>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32" type="#_x0000_t75" style="width:240.75pt;height:180pt" o:ole="" o:bordertopcolor="this" o:borderleftcolor="this" o:borderbottomcolor="this" o:borderrightcolor="this">
                  <v:imagedata r:id="rId29" o:title=""/>
                  <o:lock v:ext="edit" aspectratio="f"/>
                  <w10:bordertop type="single" width="4" shadow="t"/>
                  <w10:borderleft type="single" width="4" shadow="t"/>
                  <w10:borderbottom type="single" width="4" shadow="t"/>
                  <w10:borderright type="single" width="4" shadow="t"/>
                </v:shape>
                <o:OLEObject Type="Embed" ProgID="PowerPoint.Slide.12" ShapeID="_x0000_i1032" DrawAspect="Content" ObjectID="_1439122217" r:id="rId30"/>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352572"/>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33" type="#_x0000_t75" style="width:240.75pt;height:180pt" o:ole="" o:bordertopcolor="this" o:borderleftcolor="this" o:borderbottomcolor="this" o:borderrightcolor="this">
                  <v:imagedata r:id="rId31" o:title=""/>
                  <o:lock v:ext="edit" aspectratio="f"/>
                  <w10:bordertop type="single" width="4" shadow="t"/>
                  <w10:borderleft type="single" width="4" shadow="t"/>
                  <w10:borderbottom type="single" width="4" shadow="t"/>
                  <w10:borderright type="single" width="4" shadow="t"/>
                </v:shape>
                <o:OLEObject Type="Embed" ProgID="PowerPoint.Slide.12" ShapeID="_x0000_i1033" DrawAspect="Content" ObjectID="_1439122218" r:id="rId32"/>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352572"/>
    <w:p w:rsidR="00170E94" w:rsidRPr="004E1CAF" w:rsidRDefault="00170E94" w:rsidP="00170E94">
      <w:pPr>
        <w:ind w:left="1440" w:hanging="720"/>
        <w:jc w:val="both"/>
      </w:pPr>
      <w:r>
        <w:t>C.</w:t>
      </w:r>
      <w:r>
        <w:tab/>
        <w:t>The mindset/</w:t>
      </w:r>
      <w:r w:rsidRPr="004E1CAF">
        <w:t>attitude of an effective and efficient program manager should include:</w:t>
      </w:r>
    </w:p>
    <w:p w:rsidR="00170E94" w:rsidRPr="004E1CAF" w:rsidRDefault="00170E94" w:rsidP="00170E94">
      <w:pPr>
        <w:ind w:left="2160" w:hanging="720"/>
        <w:jc w:val="both"/>
      </w:pPr>
      <w:r>
        <w:lastRenderedPageBreak/>
        <w:t>1.</w:t>
      </w:r>
      <w:r>
        <w:tab/>
      </w:r>
      <w:r w:rsidRPr="004E1CAF">
        <w:t>Effective and efficient risk reduction must follow a strategic process.</w:t>
      </w:r>
    </w:p>
    <w:p w:rsidR="00170E94" w:rsidRPr="004E1CAF" w:rsidRDefault="00170E94" w:rsidP="00170E94">
      <w:pPr>
        <w:ind w:left="2160"/>
        <w:jc w:val="both"/>
      </w:pPr>
    </w:p>
    <w:p w:rsidR="00170E94" w:rsidRPr="004E1CAF" w:rsidRDefault="00170E94" w:rsidP="00170E94">
      <w:pPr>
        <w:ind w:left="2880" w:hanging="720"/>
        <w:jc w:val="both"/>
      </w:pPr>
      <w:r>
        <w:t>a.</w:t>
      </w:r>
      <w:r>
        <w:tab/>
      </w:r>
      <w:r w:rsidRPr="004E1CAF">
        <w:t>The leader of the prevention unit must visualize the “big picture” of community risk reduction.</w:t>
      </w:r>
    </w:p>
    <w:p w:rsidR="00170E94" w:rsidRPr="004E1CAF" w:rsidRDefault="00170E94" w:rsidP="00170E94">
      <w:pPr>
        <w:ind w:left="2160"/>
        <w:jc w:val="both"/>
      </w:pPr>
    </w:p>
    <w:p w:rsidR="00170E94" w:rsidRPr="004E1CAF" w:rsidRDefault="00170E94" w:rsidP="00170E94">
      <w:pPr>
        <w:ind w:left="2880" w:hanging="720"/>
        <w:jc w:val="both"/>
      </w:pPr>
      <w:r>
        <w:t>b.</w:t>
      </w:r>
      <w:r>
        <w:tab/>
      </w:r>
      <w:r w:rsidRPr="004E1CAF">
        <w:t xml:space="preserve">The process begins with a comprehensive community risk assessment to identify and prioritize the local </w:t>
      </w:r>
      <w:r>
        <w:t xml:space="preserve">youth </w:t>
      </w:r>
      <w:proofErr w:type="spellStart"/>
      <w:r>
        <w:t>firesetting</w:t>
      </w:r>
      <w:proofErr w:type="spellEnd"/>
      <w:r w:rsidRPr="004E1CAF">
        <w:t xml:space="preserve"> problem.</w:t>
      </w:r>
    </w:p>
    <w:p w:rsidR="00170E94" w:rsidRPr="004E1CAF" w:rsidRDefault="00170E94" w:rsidP="00170E94">
      <w:pPr>
        <w:ind w:left="2160"/>
        <w:jc w:val="both"/>
      </w:pPr>
    </w:p>
    <w:p w:rsidR="00170E94" w:rsidRPr="004E1CAF" w:rsidRDefault="00170E94" w:rsidP="00170E94">
      <w:pPr>
        <w:ind w:left="2880" w:hanging="720"/>
        <w:jc w:val="both"/>
      </w:pPr>
      <w:r>
        <w:t>c.</w:t>
      </w:r>
      <w:r>
        <w:tab/>
      </w:r>
      <w:r w:rsidRPr="004E1CAF">
        <w:t>It continues as the interagency task force defines the highest priorities and root causes o</w:t>
      </w:r>
      <w:r>
        <w:t xml:space="preserve">f the local problem. </w:t>
      </w:r>
      <w:r w:rsidRPr="004E1CAF">
        <w:t>A well-defined problem is a problem half-solved.</w:t>
      </w:r>
    </w:p>
    <w:p w:rsidR="00170E94" w:rsidRPr="004E1CAF" w:rsidRDefault="00170E94" w:rsidP="00170E94">
      <w:pPr>
        <w:ind w:left="2160"/>
        <w:jc w:val="both"/>
      </w:pPr>
    </w:p>
    <w:p w:rsidR="00170E94" w:rsidRPr="004E1CAF" w:rsidRDefault="00170E94" w:rsidP="00170E94">
      <w:pPr>
        <w:ind w:left="2880" w:hanging="720"/>
        <w:jc w:val="both"/>
      </w:pPr>
      <w:r>
        <w:t>d.</w:t>
      </w:r>
      <w:r>
        <w:tab/>
      </w:r>
      <w:r w:rsidRPr="004E1CAF">
        <w:t xml:space="preserve">Interagency task force members should represent a diverse group of agencies (stakeholders) who bring various experiences and perspectives to the process. </w:t>
      </w:r>
    </w:p>
    <w:p w:rsidR="00170E94" w:rsidRDefault="00170E94" w:rsidP="00170E94">
      <w:pPr>
        <w:ind w:left="2160"/>
        <w:jc w:val="both"/>
      </w:pPr>
    </w:p>
    <w:p w:rsidR="00170E94" w:rsidRPr="004E1CAF" w:rsidRDefault="00170E94" w:rsidP="00170E94">
      <w:pPr>
        <w:ind w:left="2880" w:hanging="720"/>
        <w:jc w:val="both"/>
      </w:pPr>
      <w:r>
        <w:t>e.</w:t>
      </w:r>
      <w:r>
        <w:tab/>
      </w:r>
      <w:r w:rsidRPr="004E1CAF">
        <w:t xml:space="preserve">Once the magnitude of the local </w:t>
      </w:r>
      <w:r>
        <w:t xml:space="preserve">youth </w:t>
      </w:r>
      <w:proofErr w:type="spellStart"/>
      <w:r>
        <w:t>firesetting</w:t>
      </w:r>
      <w:proofErr w:type="spellEnd"/>
      <w:r w:rsidRPr="004E1CAF">
        <w:t xml:space="preserve"> problem has been identified, risk sequencing is utilized to study how the various profiles of </w:t>
      </w:r>
      <w:proofErr w:type="spellStart"/>
      <w:r w:rsidRPr="004E1CAF">
        <w:t>firesetting</w:t>
      </w:r>
      <w:proofErr w:type="spellEnd"/>
      <w:r w:rsidRPr="004E1CAF">
        <w:t xml:space="preserve"> develop and occur. It is at this point that </w:t>
      </w:r>
      <w:r>
        <w:t xml:space="preserve">a </w:t>
      </w:r>
      <w:r w:rsidRPr="004E1CAF">
        <w:t>discussion of what combination of prevention interventions to employ occurs.</w:t>
      </w:r>
    </w:p>
    <w:p w:rsidR="00170E94" w:rsidRPr="004E1CAF" w:rsidRDefault="00170E94" w:rsidP="00170E94">
      <w:pPr>
        <w:ind w:left="2160"/>
        <w:jc w:val="both"/>
      </w:pPr>
    </w:p>
    <w:p w:rsidR="00170E94" w:rsidRPr="004E1CAF" w:rsidRDefault="00170E94" w:rsidP="00170E94">
      <w:pPr>
        <w:ind w:left="2880" w:hanging="720"/>
        <w:jc w:val="both"/>
      </w:pPr>
      <w:r>
        <w:t>f.</w:t>
      </w:r>
      <w:r>
        <w:tab/>
      </w:r>
      <w:r w:rsidRPr="004E1CAF">
        <w:t>As stated repeatedly, the most effective and efficient strategy entails the use of combined prevention interventions that have been suggested and are supported by the interagency task force.</w:t>
      </w:r>
    </w:p>
    <w:p w:rsidR="00170E94" w:rsidRDefault="00170E94" w:rsidP="00170E94">
      <w:pPr>
        <w:ind w:left="2160"/>
        <w:jc w:val="both"/>
      </w:pPr>
    </w:p>
    <w:p w:rsidR="00170E94" w:rsidRPr="0044200B" w:rsidRDefault="00170E94" w:rsidP="00170E94">
      <w:pPr>
        <w:ind w:left="2160" w:hanging="720"/>
        <w:jc w:val="both"/>
      </w:pPr>
      <w:r>
        <w:t>2.</w:t>
      </w:r>
      <w:r>
        <w:tab/>
      </w:r>
      <w:r w:rsidRPr="0044200B">
        <w:t>The program manager must create an environment that portrays participating in the proces</w:t>
      </w:r>
      <w:r>
        <w:t>s of YF</w:t>
      </w:r>
      <w:r w:rsidRPr="0044200B">
        <w:t>PI as an elite responsibility</w:t>
      </w:r>
      <w:r>
        <w:t xml:space="preserve">, and </w:t>
      </w:r>
      <w:r w:rsidRPr="0044200B">
        <w:t xml:space="preserve">the program </w:t>
      </w:r>
      <w:r>
        <w:t>must be</w:t>
      </w:r>
      <w:r w:rsidRPr="0044200B">
        <w:t xml:space="preserve"> selective about who it chooses as members.  </w:t>
      </w:r>
    </w:p>
    <w:p w:rsidR="00170E94" w:rsidRPr="0044200B" w:rsidRDefault="00170E94" w:rsidP="00170E94">
      <w:pPr>
        <w:ind w:left="2160"/>
        <w:jc w:val="both"/>
      </w:pPr>
    </w:p>
    <w:p w:rsidR="00170E94" w:rsidRPr="0044200B" w:rsidRDefault="00170E94" w:rsidP="00170E94">
      <w:pPr>
        <w:ind w:left="2160" w:hanging="720"/>
        <w:jc w:val="both"/>
      </w:pPr>
      <w:r>
        <w:t>3.</w:t>
      </w:r>
      <w:r>
        <w:tab/>
      </w:r>
      <w:r w:rsidRPr="0044200B">
        <w:t>Effective leaders understand the strengths and challenges of their team members.</w:t>
      </w:r>
    </w:p>
    <w:p w:rsidR="00170E94" w:rsidRPr="0044200B" w:rsidRDefault="00170E94" w:rsidP="00170E94">
      <w:pPr>
        <w:ind w:left="2160"/>
        <w:jc w:val="both"/>
      </w:pPr>
    </w:p>
    <w:p w:rsidR="00170E94" w:rsidRPr="0044200B" w:rsidRDefault="00170E94" w:rsidP="00170E94">
      <w:pPr>
        <w:ind w:left="2160" w:hanging="720"/>
        <w:jc w:val="both"/>
      </w:pPr>
      <w:r>
        <w:t>4.</w:t>
      </w:r>
      <w:r>
        <w:tab/>
      </w:r>
      <w:r w:rsidRPr="0044200B">
        <w:t xml:space="preserve">This attribute becomes very important when the program manager is supervising a group of Level </w:t>
      </w:r>
      <w:r>
        <w:t>1</w:t>
      </w:r>
      <w:r w:rsidRPr="0044200B">
        <w:t xml:space="preserve"> intervention specialists.</w:t>
      </w:r>
    </w:p>
    <w:p w:rsidR="00170E94" w:rsidRPr="0044200B" w:rsidRDefault="00170E94" w:rsidP="00170E94">
      <w:pPr>
        <w:ind w:left="2160"/>
        <w:jc w:val="both"/>
      </w:pPr>
    </w:p>
    <w:p w:rsidR="00170E94" w:rsidRPr="0044200B" w:rsidRDefault="00170E94" w:rsidP="00170E94">
      <w:pPr>
        <w:ind w:left="2160"/>
        <w:jc w:val="both"/>
      </w:pPr>
      <w:r w:rsidRPr="0044200B">
        <w:t xml:space="preserve">Proficient leaders invest time to learn the interests and attributes of team members. </w:t>
      </w:r>
      <w:r>
        <w:t>They</w:t>
      </w:r>
      <w:r w:rsidRPr="0044200B">
        <w:t xml:space="preserve"> will help team members grow by facilitating</w:t>
      </w:r>
      <w:r>
        <w:t xml:space="preserve"> continuing education and skill-</w:t>
      </w:r>
      <w:r w:rsidRPr="0044200B">
        <w:t xml:space="preserve">building opportunities. </w:t>
      </w:r>
    </w:p>
    <w:p w:rsidR="00170E94" w:rsidRPr="0044200B" w:rsidRDefault="00170E94" w:rsidP="00170E94">
      <w:pPr>
        <w:ind w:left="2160"/>
        <w:jc w:val="both"/>
      </w:pPr>
    </w:p>
    <w:p w:rsidR="00170E94" w:rsidRPr="0044200B" w:rsidRDefault="00170E94" w:rsidP="00170E94">
      <w:pPr>
        <w:ind w:left="2160" w:hanging="720"/>
        <w:jc w:val="both"/>
      </w:pPr>
      <w:r>
        <w:t>5.</w:t>
      </w:r>
      <w:r>
        <w:tab/>
      </w:r>
      <w:r w:rsidRPr="0044200B">
        <w:t>Budget preparation and management skills are essential for building</w:t>
      </w:r>
      <w:r>
        <w:t>, sustaining and advancing a YF</w:t>
      </w:r>
      <w:r w:rsidRPr="0044200B">
        <w:t>PI program.</w:t>
      </w:r>
    </w:p>
    <w:p w:rsidR="00170E94" w:rsidRPr="0044200B" w:rsidRDefault="00170E94" w:rsidP="00170E94">
      <w:pPr>
        <w:ind w:left="2160"/>
        <w:jc w:val="both"/>
      </w:pPr>
    </w:p>
    <w:p w:rsidR="00170E94" w:rsidRPr="0044200B" w:rsidRDefault="00170E94" w:rsidP="00170E94">
      <w:pPr>
        <w:ind w:left="2880" w:hanging="720"/>
        <w:jc w:val="both"/>
      </w:pPr>
      <w:r>
        <w:t>a.</w:t>
      </w:r>
      <w:r>
        <w:tab/>
      </w:r>
      <w:r w:rsidRPr="0044200B">
        <w:t>Every program must have a budget.</w:t>
      </w:r>
    </w:p>
    <w:p w:rsidR="00170E94" w:rsidRPr="0044200B" w:rsidRDefault="00170E94" w:rsidP="00170E94">
      <w:pPr>
        <w:ind w:left="2880" w:hanging="720"/>
        <w:jc w:val="both"/>
      </w:pPr>
      <w:r>
        <w:lastRenderedPageBreak/>
        <w:t>b.</w:t>
      </w:r>
      <w:r>
        <w:tab/>
      </w:r>
      <w:r w:rsidRPr="0044200B">
        <w:t>Program managers, in cooperation with the interagency task force, are responsible for developing and managing a budget that supports the</w:t>
      </w:r>
      <w:r>
        <w:t xml:space="preserve"> goals and objectives of the YF</w:t>
      </w:r>
      <w:r w:rsidRPr="0044200B">
        <w:t>PI program.</w:t>
      </w:r>
    </w:p>
    <w:p w:rsidR="00170E94" w:rsidRPr="0044200B" w:rsidRDefault="00170E94" w:rsidP="00170E94">
      <w:pPr>
        <w:ind w:left="2880"/>
        <w:jc w:val="both"/>
      </w:pPr>
    </w:p>
    <w:p w:rsidR="00170E94" w:rsidRPr="0044200B" w:rsidRDefault="00170E94" w:rsidP="00170E94">
      <w:pPr>
        <w:ind w:left="2880" w:hanging="720"/>
        <w:jc w:val="both"/>
      </w:pPr>
      <w:r>
        <w:t>c.</w:t>
      </w:r>
      <w:r>
        <w:tab/>
        <w:t xml:space="preserve">Youth </w:t>
      </w:r>
      <w:proofErr w:type="spellStart"/>
      <w:r>
        <w:t>firesetting</w:t>
      </w:r>
      <w:proofErr w:type="spellEnd"/>
      <w:r w:rsidRPr="0044200B">
        <w:t xml:space="preserve"> intervention specialists must have the basic tools that are needed to perform their duties safely, effectively and efficiently.</w:t>
      </w:r>
    </w:p>
    <w:p w:rsidR="00170E94" w:rsidRPr="0044200B" w:rsidRDefault="00170E94" w:rsidP="00170E94">
      <w:pPr>
        <w:ind w:left="2880"/>
        <w:jc w:val="both"/>
      </w:pPr>
    </w:p>
    <w:p w:rsidR="00170E94" w:rsidRPr="0044200B" w:rsidRDefault="00170E94" w:rsidP="00170E94">
      <w:pPr>
        <w:ind w:left="2880" w:hanging="720"/>
        <w:jc w:val="both"/>
      </w:pPr>
      <w:r>
        <w:t>d.</w:t>
      </w:r>
      <w:r>
        <w:tab/>
      </w:r>
      <w:r w:rsidRPr="0044200B">
        <w:t>The organization and community’s budget cycle and spending procedures must be understood.</w:t>
      </w:r>
    </w:p>
    <w:p w:rsidR="00170E94" w:rsidRPr="0044200B" w:rsidRDefault="00170E94" w:rsidP="00170E94">
      <w:pPr>
        <w:ind w:left="2880"/>
        <w:jc w:val="both"/>
      </w:pPr>
    </w:p>
    <w:p w:rsidR="00170E94" w:rsidRPr="0044200B" w:rsidRDefault="00170E94" w:rsidP="00170E94">
      <w:pPr>
        <w:ind w:left="2880" w:hanging="720"/>
        <w:jc w:val="both"/>
      </w:pPr>
      <w:r>
        <w:t>e.</w:t>
      </w:r>
      <w:r>
        <w:tab/>
      </w:r>
      <w:r w:rsidRPr="0044200B">
        <w:t>More information on budgeting will be provided in Unit 2.</w:t>
      </w:r>
    </w:p>
    <w:p w:rsidR="00170E94" w:rsidRDefault="00170E94" w:rsidP="00170E94">
      <w:pPr>
        <w:ind w:left="2880"/>
        <w:jc w:val="both"/>
      </w:pPr>
    </w:p>
    <w:p w:rsidR="00170E94" w:rsidRPr="00AA6037" w:rsidRDefault="00170E94" w:rsidP="00170E94">
      <w:pPr>
        <w:ind w:left="2160" w:hanging="720"/>
        <w:jc w:val="both"/>
      </w:pPr>
      <w:r>
        <w:t>6.</w:t>
      </w:r>
      <w:r>
        <w:tab/>
        <w:t>Understa</w:t>
      </w:r>
      <w:r w:rsidR="00CC47C5">
        <w:t xml:space="preserve">nd that YFPI programs can be </w:t>
      </w:r>
      <w:r>
        <w:t>“resource-</w:t>
      </w:r>
      <w:r w:rsidRPr="00AA6037">
        <w:t>challenged.”</w:t>
      </w:r>
    </w:p>
    <w:p w:rsidR="00170E94" w:rsidRPr="00AA6037" w:rsidRDefault="00170E94" w:rsidP="00170E94">
      <w:pPr>
        <w:ind w:left="2160"/>
        <w:jc w:val="both"/>
      </w:pPr>
    </w:p>
    <w:p w:rsidR="00170E94" w:rsidRPr="00AA6037" w:rsidRDefault="00170E94" w:rsidP="00170E94">
      <w:pPr>
        <w:ind w:left="2880" w:hanging="720"/>
        <w:jc w:val="both"/>
      </w:pPr>
      <w:r>
        <w:t>a.</w:t>
      </w:r>
      <w:r>
        <w:tab/>
      </w:r>
      <w:r w:rsidRPr="00AA6037">
        <w:t>The recent economic recession (crisis) proved that ev</w:t>
      </w:r>
      <w:r>
        <w:t>en important programs like YF</w:t>
      </w:r>
      <w:r w:rsidRPr="00AA6037">
        <w:t>PI effort</w:t>
      </w:r>
      <w:r>
        <w:t>s</w:t>
      </w:r>
      <w:r w:rsidRPr="00AA6037">
        <w:t xml:space="preserve"> are not immune from staffing cuts, reduction</w:t>
      </w:r>
      <w:r>
        <w:t>s</w:t>
      </w:r>
      <w:r w:rsidRPr="00AA6037">
        <w:t xml:space="preserve"> in services provided</w:t>
      </w:r>
      <w:r>
        <w:t>,</w:t>
      </w:r>
      <w:r w:rsidRPr="00AA6037">
        <w:t xml:space="preserve"> and even elimination.</w:t>
      </w:r>
    </w:p>
    <w:p w:rsidR="00170E94" w:rsidRPr="00AA6037" w:rsidRDefault="00170E94" w:rsidP="00170E94">
      <w:pPr>
        <w:ind w:left="2160"/>
        <w:jc w:val="both"/>
      </w:pPr>
    </w:p>
    <w:p w:rsidR="00170E94" w:rsidRPr="00AA6037" w:rsidRDefault="00170E94" w:rsidP="00170E94">
      <w:pPr>
        <w:ind w:left="2880" w:hanging="720"/>
        <w:jc w:val="both"/>
      </w:pPr>
      <w:r>
        <w:t>b.</w:t>
      </w:r>
      <w:r>
        <w:tab/>
      </w:r>
      <w:r w:rsidRPr="00AA6037">
        <w:t>Citizens demand basic services from their local government such as working public utilities, trash collection and police protection.</w:t>
      </w:r>
    </w:p>
    <w:p w:rsidR="00170E94" w:rsidRPr="00AA6037" w:rsidRDefault="00170E94" w:rsidP="00170E94">
      <w:pPr>
        <w:ind w:left="2160"/>
        <w:jc w:val="both"/>
      </w:pPr>
    </w:p>
    <w:p w:rsidR="00170E94" w:rsidRPr="00AA6037" w:rsidRDefault="00170E94" w:rsidP="00170E94">
      <w:pPr>
        <w:ind w:left="2880" w:hanging="720"/>
        <w:jc w:val="both"/>
      </w:pPr>
      <w:r>
        <w:t>c.</w:t>
      </w:r>
      <w:r>
        <w:tab/>
      </w:r>
      <w:r w:rsidRPr="00AA6037">
        <w:t>In an era of economic challenges, when pressed to prioritize funding of local gov</w:t>
      </w:r>
      <w:r>
        <w:t>ernment services, many decision-</w:t>
      </w:r>
      <w:r w:rsidRPr="00AA6037">
        <w:t>makers have had to make tough choices on spending priorities.</w:t>
      </w:r>
    </w:p>
    <w:p w:rsidR="00170E94" w:rsidRDefault="00170E94" w:rsidP="00170E94">
      <w:pPr>
        <w:ind w:left="2160"/>
        <w:jc w:val="both"/>
      </w:pPr>
    </w:p>
    <w:p w:rsidR="00170E94" w:rsidRPr="00AA6037" w:rsidRDefault="00170E94" w:rsidP="00170E94">
      <w:pPr>
        <w:ind w:left="2880" w:hanging="720"/>
        <w:jc w:val="both"/>
      </w:pPr>
      <w:r>
        <w:t>d.</w:t>
      </w:r>
      <w:r>
        <w:tab/>
      </w:r>
      <w:r w:rsidRPr="00AA6037">
        <w:t xml:space="preserve">Not only did firefighters get laid off in some communities, </w:t>
      </w:r>
      <w:r>
        <w:t xml:space="preserve">but </w:t>
      </w:r>
      <w:r w:rsidRPr="00AA6037">
        <w:t xml:space="preserve">many departments </w:t>
      </w:r>
      <w:r>
        <w:t xml:space="preserve">also </w:t>
      </w:r>
      <w:r w:rsidRPr="00AA6037">
        <w:t>lost a portion (or in some cases all) of their prevention units.</w:t>
      </w:r>
    </w:p>
    <w:p w:rsidR="00170E94" w:rsidRPr="00AA6037" w:rsidRDefault="00170E94" w:rsidP="00170E94">
      <w:pPr>
        <w:ind w:left="2160"/>
        <w:jc w:val="both"/>
      </w:pPr>
    </w:p>
    <w:p w:rsidR="00170E94" w:rsidRPr="00AA6037" w:rsidRDefault="00170E94" w:rsidP="00170E94">
      <w:pPr>
        <w:ind w:left="2880" w:hanging="720"/>
        <w:jc w:val="both"/>
      </w:pPr>
      <w:r>
        <w:t>e.</w:t>
      </w:r>
      <w:r>
        <w:tab/>
        <w:t>Leaders of YF</w:t>
      </w:r>
      <w:r w:rsidRPr="00AA6037">
        <w:t>PI programs must embrace the mindset that we must do a better job of justifying the essential function of our services.</w:t>
      </w:r>
    </w:p>
    <w:p w:rsidR="00170E94" w:rsidRDefault="00170E94" w:rsidP="00352572"/>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34" type="#_x0000_t75" style="width:240.75pt;height:180pt" o:ole="" o:bordertopcolor="this" o:borderleftcolor="this" o:borderbottomcolor="this" o:borderrightcolor="this">
                  <v:imagedata r:id="rId33" o:title=""/>
                  <o:lock v:ext="edit" aspectratio="f"/>
                  <w10:bordertop type="single" width="4" shadow="t"/>
                  <w10:borderleft type="single" width="4" shadow="t"/>
                  <w10:borderbottom type="single" width="4" shadow="t"/>
                  <w10:borderright type="single" width="4" shadow="t"/>
                </v:shape>
                <o:OLEObject Type="Embed" ProgID="PowerPoint.Slide.12" ShapeID="_x0000_i1034" DrawAspect="Content" ObjectID="_1439122219" r:id="rId34"/>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Pr="00F423BB" w:rsidRDefault="00170E94" w:rsidP="00170E94">
      <w:pPr>
        <w:ind w:left="3600" w:hanging="720"/>
        <w:jc w:val="both"/>
      </w:pPr>
      <w:r>
        <w:lastRenderedPageBreak/>
        <w:t>-</w:t>
      </w:r>
      <w:r>
        <w:tab/>
      </w:r>
      <w:r w:rsidRPr="00F423BB">
        <w:t xml:space="preserve">Program leaders, cooperatively with their interagency task force, must commit to developing a strategic evaluation plan so </w:t>
      </w:r>
      <w:r>
        <w:t xml:space="preserve">that </w:t>
      </w:r>
      <w:r w:rsidRPr="00F423BB">
        <w:t>every function of the program is measured for both impact and efficiency.</w:t>
      </w:r>
    </w:p>
    <w:p w:rsidR="00170E94" w:rsidRPr="00F423BB" w:rsidRDefault="00170E94" w:rsidP="00170E94">
      <w:pPr>
        <w:ind w:left="2880"/>
        <w:jc w:val="both"/>
      </w:pPr>
    </w:p>
    <w:p w:rsidR="00170E94" w:rsidRPr="00F423BB" w:rsidRDefault="00170E94" w:rsidP="00170E94">
      <w:pPr>
        <w:ind w:left="3600" w:hanging="720"/>
        <w:jc w:val="both"/>
      </w:pPr>
      <w:r>
        <w:t>-</w:t>
      </w:r>
      <w:r>
        <w:tab/>
      </w:r>
      <w:r w:rsidRPr="00F423BB">
        <w:t xml:space="preserve">The worth of </w:t>
      </w:r>
      <w:r>
        <w:t>YFPI</w:t>
      </w:r>
      <w:r w:rsidRPr="00F423BB">
        <w:t xml:space="preserve"> must be proven, not just stated. This is best accomplished through a comprehensive program evaluation that begins the minute an idea for a prevention program is conceived and continues throughout its life cycle.</w:t>
      </w:r>
    </w:p>
    <w:p w:rsidR="00170E94" w:rsidRDefault="00170E94" w:rsidP="00170E94">
      <w:pPr>
        <w:ind w:left="2880"/>
        <w:jc w:val="both"/>
      </w:pPr>
    </w:p>
    <w:p w:rsidR="00170E94" w:rsidRPr="00F423BB" w:rsidRDefault="00170E94" w:rsidP="00170E94">
      <w:pPr>
        <w:ind w:left="3600" w:hanging="720"/>
        <w:jc w:val="both"/>
      </w:pPr>
      <w:r>
        <w:t>-</w:t>
      </w:r>
      <w:r>
        <w:tab/>
      </w:r>
      <w:r w:rsidRPr="00F423BB">
        <w:t>It is important for key stakeholders in the community to be engaged in the YFPI program evaluation process. They are the clients who will influence the political decision of worth.</w:t>
      </w:r>
    </w:p>
    <w:p w:rsidR="00170E94" w:rsidRPr="00F423BB" w:rsidRDefault="00170E94" w:rsidP="00170E94">
      <w:pPr>
        <w:ind w:left="2880"/>
        <w:jc w:val="both"/>
      </w:pPr>
    </w:p>
    <w:p w:rsidR="00170E94" w:rsidRPr="00F423BB" w:rsidRDefault="00170E94" w:rsidP="00170E94">
      <w:pPr>
        <w:ind w:left="3600" w:hanging="720"/>
        <w:jc w:val="both"/>
      </w:pPr>
      <w:r>
        <w:t>-</w:t>
      </w:r>
      <w:r>
        <w:tab/>
      </w:r>
      <w:r w:rsidRPr="00F423BB">
        <w:t>The leader must understand the importance of investigating and pursuing creative methods of revenue generation to support his or her unit.</w:t>
      </w:r>
    </w:p>
    <w:p w:rsidR="00170E94" w:rsidRPr="00F423BB" w:rsidRDefault="00170E94" w:rsidP="00170E94">
      <w:pPr>
        <w:ind w:left="2880"/>
        <w:jc w:val="both"/>
      </w:pPr>
    </w:p>
    <w:p w:rsidR="00170E94" w:rsidRPr="00F423BB" w:rsidRDefault="00170E94" w:rsidP="00170E94">
      <w:pPr>
        <w:ind w:left="3600" w:hanging="720"/>
        <w:jc w:val="both"/>
      </w:pPr>
      <w:r>
        <w:t>-</w:t>
      </w:r>
      <w:r>
        <w:tab/>
      </w:r>
      <w:r w:rsidRPr="00F423BB">
        <w:t xml:space="preserve">The leader must also realize that service agencies like fire and police departments are often looked upon as </w:t>
      </w:r>
      <w:r>
        <w:t>an expense and not as a revenue-</w:t>
      </w:r>
      <w:r w:rsidRPr="00F423BB">
        <w:t>generating source.</w:t>
      </w:r>
    </w:p>
    <w:p w:rsidR="00170E94" w:rsidRPr="00F423BB" w:rsidRDefault="00170E94" w:rsidP="00170E94">
      <w:pPr>
        <w:ind w:left="2880"/>
        <w:jc w:val="both"/>
      </w:pPr>
    </w:p>
    <w:p w:rsidR="00170E94" w:rsidRPr="00F423BB" w:rsidRDefault="00170E94" w:rsidP="00170E94">
      <w:pPr>
        <w:ind w:left="3600" w:hanging="720"/>
        <w:jc w:val="both"/>
      </w:pPr>
      <w:r>
        <w:t>-</w:t>
      </w:r>
      <w:r>
        <w:tab/>
        <w:t>Again, the mindset: The YF</w:t>
      </w:r>
      <w:r w:rsidRPr="00F423BB">
        <w:t xml:space="preserve">PI program must prove </w:t>
      </w:r>
      <w:r>
        <w:t>that</w:t>
      </w:r>
      <w:r w:rsidRPr="00F423BB">
        <w:t xml:space="preserve"> they are saving the community </w:t>
      </w:r>
      <w:r>
        <w:t xml:space="preserve">money </w:t>
      </w:r>
      <w:r w:rsidRPr="00F423BB">
        <w:t xml:space="preserve">in property tax revenues through a reduction of incidents or events that occur with less severity </w:t>
      </w:r>
      <w:r>
        <w:t>because of proactive prevention/</w:t>
      </w:r>
      <w:r w:rsidRPr="00F423BB">
        <w:t>mitigation strategies.</w:t>
      </w:r>
    </w:p>
    <w:p w:rsidR="00170E94" w:rsidRDefault="00170E94" w:rsidP="00352572"/>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35" type="#_x0000_t75" style="width:240.75pt;height:180pt" o:ole="" o:bordertopcolor="this" o:borderleftcolor="this" o:borderbottomcolor="this" o:borderrightcolor="this">
                  <v:imagedata r:id="rId35" o:title=""/>
                  <o:lock v:ext="edit" aspectratio="f"/>
                  <w10:bordertop type="single" width="4" shadow="t"/>
                  <w10:borderleft type="single" width="4" shadow="t"/>
                  <w10:borderbottom type="single" width="4" shadow="t"/>
                  <w10:borderright type="single" width="4" shadow="t"/>
                </v:shape>
                <o:OLEObject Type="Embed" ProgID="PowerPoint.Slide.12" ShapeID="_x0000_i1035" DrawAspect="Content" ObjectID="_1439122220" r:id="rId36"/>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170E94">
      <w:pPr>
        <w:ind w:left="2160"/>
        <w:jc w:val="both"/>
      </w:pPr>
    </w:p>
    <w:p w:rsidR="00170E94" w:rsidRPr="00AA2826" w:rsidRDefault="00170E94" w:rsidP="00170E94">
      <w:pPr>
        <w:ind w:left="2160" w:hanging="720"/>
        <w:jc w:val="both"/>
      </w:pPr>
      <w:r>
        <w:t>7.</w:t>
      </w:r>
      <w:r>
        <w:tab/>
      </w:r>
      <w:r w:rsidRPr="00AA2826">
        <w:t>Participation in the local political process is not only a reality, it is essential.</w:t>
      </w:r>
    </w:p>
    <w:p w:rsidR="00170E94" w:rsidRPr="00AA2826" w:rsidRDefault="00170E94" w:rsidP="00170E94">
      <w:pPr>
        <w:ind w:left="2880" w:hanging="720"/>
        <w:jc w:val="both"/>
      </w:pPr>
      <w:r>
        <w:lastRenderedPageBreak/>
        <w:t>a.</w:t>
      </w:r>
      <w:r>
        <w:tab/>
      </w:r>
      <w:r w:rsidRPr="00AA2826">
        <w:t>If an interagency task force</w:t>
      </w:r>
      <w:r>
        <w:t xml:space="preserve"> proposes public policy or appl</w:t>
      </w:r>
      <w:r w:rsidRPr="00AA2826">
        <w:t>i</w:t>
      </w:r>
      <w:r>
        <w:t>es</w:t>
      </w:r>
      <w:r w:rsidRPr="00AA2826">
        <w:t xml:space="preserve"> specific sanctions, its leader must understand and be adept at participating in the local political process.</w:t>
      </w:r>
    </w:p>
    <w:p w:rsidR="00170E94" w:rsidRDefault="00170E94" w:rsidP="00170E94">
      <w:pPr>
        <w:ind w:left="2160"/>
        <w:jc w:val="both"/>
      </w:pPr>
    </w:p>
    <w:p w:rsidR="00170E94" w:rsidRPr="00AA2826" w:rsidRDefault="00170E94" w:rsidP="00170E94">
      <w:pPr>
        <w:ind w:left="2880" w:hanging="720"/>
        <w:jc w:val="both"/>
      </w:pPr>
      <w:r>
        <w:t>b.</w:t>
      </w:r>
      <w:r>
        <w:tab/>
      </w:r>
      <w:r w:rsidRPr="00AA2826">
        <w:t>This requires understanding the local process of proposing policy and issue resolution.</w:t>
      </w:r>
    </w:p>
    <w:p w:rsidR="00170E94" w:rsidRPr="00AA2826" w:rsidRDefault="00170E94" w:rsidP="00170E94">
      <w:pPr>
        <w:ind w:left="2160"/>
        <w:jc w:val="both"/>
      </w:pPr>
    </w:p>
    <w:p w:rsidR="00170E94" w:rsidRPr="00AA2826" w:rsidRDefault="00170E94" w:rsidP="00170E94">
      <w:pPr>
        <w:ind w:left="2880" w:hanging="720"/>
        <w:jc w:val="both"/>
      </w:pPr>
      <w:r>
        <w:t>c.</w:t>
      </w:r>
      <w:r>
        <w:tab/>
      </w:r>
      <w:r w:rsidRPr="00AA2826">
        <w:t>It also requires a keen analysis of the local political environment and how to participate in an effective manner.</w:t>
      </w:r>
    </w:p>
    <w:p w:rsidR="00170E94" w:rsidRPr="00AA2826" w:rsidRDefault="00170E94" w:rsidP="00170E94">
      <w:pPr>
        <w:ind w:left="2160"/>
        <w:jc w:val="both"/>
      </w:pPr>
    </w:p>
    <w:p w:rsidR="00170E94" w:rsidRPr="00AA2826" w:rsidRDefault="00170E94" w:rsidP="00170E94">
      <w:pPr>
        <w:ind w:left="2880" w:hanging="720"/>
        <w:jc w:val="both"/>
      </w:pPr>
      <w:r>
        <w:t>d.</w:t>
      </w:r>
      <w:r>
        <w:tab/>
      </w:r>
      <w:r w:rsidRPr="00AA2826">
        <w:t>Political environments are dy</w:t>
      </w:r>
      <w:r>
        <w:t xml:space="preserve">namic and constantly changing/ evolving. </w:t>
      </w:r>
      <w:r w:rsidRPr="00AA2826">
        <w:t xml:space="preserve">The leader must be able to forecast, recognize and adapt to a changing environment. </w:t>
      </w:r>
    </w:p>
    <w:p w:rsidR="00170E94" w:rsidRPr="00AA2826" w:rsidRDefault="00170E94" w:rsidP="00170E94">
      <w:pPr>
        <w:ind w:left="2160"/>
        <w:jc w:val="both"/>
      </w:pPr>
    </w:p>
    <w:p w:rsidR="00170E94" w:rsidRPr="00AA2826" w:rsidRDefault="00170E94" w:rsidP="00170E94">
      <w:pPr>
        <w:ind w:left="2160" w:hanging="720"/>
        <w:jc w:val="both"/>
      </w:pPr>
      <w:r>
        <w:t>8.</w:t>
      </w:r>
      <w:r>
        <w:tab/>
      </w:r>
      <w:r w:rsidRPr="00AA2826">
        <w:t>The program manager must have a positive working relationship with the chief administrators of partner agencies and political leaders, as well as administrators from other government agencies and community groups.</w:t>
      </w:r>
    </w:p>
    <w:p w:rsidR="00170E94" w:rsidRPr="00AA2826" w:rsidRDefault="00170E94" w:rsidP="00170E94">
      <w:pPr>
        <w:ind w:left="2160"/>
        <w:jc w:val="both"/>
      </w:pPr>
    </w:p>
    <w:p w:rsidR="00170E94" w:rsidRPr="00AA2826" w:rsidRDefault="00170E94" w:rsidP="00170E94">
      <w:pPr>
        <w:ind w:left="2160"/>
        <w:jc w:val="both"/>
      </w:pPr>
      <w:r w:rsidRPr="00AA2826">
        <w:t>The ability to communicate, collaborate, negotiate and compromise are traits that have been mastered</w:t>
      </w:r>
      <w:r>
        <w:t xml:space="preserve"> by those who lead effective YF</w:t>
      </w:r>
      <w:r w:rsidRPr="00AA2826">
        <w:t>PI programs.</w:t>
      </w:r>
    </w:p>
    <w:p w:rsidR="00170E94" w:rsidRPr="00AA2826" w:rsidRDefault="00170E94" w:rsidP="00170E94">
      <w:pPr>
        <w:ind w:left="2160"/>
        <w:jc w:val="both"/>
      </w:pPr>
    </w:p>
    <w:p w:rsidR="00170E94" w:rsidRPr="00AA2826" w:rsidRDefault="00170E94" w:rsidP="00170E94">
      <w:pPr>
        <w:ind w:left="2160" w:hanging="720"/>
        <w:jc w:val="both"/>
      </w:pPr>
      <w:r>
        <w:t>9.</w:t>
      </w:r>
      <w:r>
        <w:tab/>
      </w:r>
      <w:r w:rsidRPr="00AA2826">
        <w:t>Commitment, integrity and ethical behavior are essential.</w:t>
      </w:r>
    </w:p>
    <w:p w:rsidR="00170E94" w:rsidRPr="00AA2826" w:rsidRDefault="00170E94" w:rsidP="00170E94">
      <w:pPr>
        <w:ind w:left="2160"/>
        <w:jc w:val="both"/>
      </w:pPr>
    </w:p>
    <w:p w:rsidR="00170E94" w:rsidRPr="00AA2826" w:rsidRDefault="00170E94" w:rsidP="00170E94">
      <w:pPr>
        <w:ind w:left="2880" w:hanging="720"/>
        <w:jc w:val="both"/>
      </w:pPr>
      <w:r>
        <w:t>a.</w:t>
      </w:r>
      <w:r>
        <w:tab/>
        <w:t>A comprehensive YF</w:t>
      </w:r>
      <w:r w:rsidRPr="00AA2826">
        <w:t>PI program task force is often comprised of agencie</w:t>
      </w:r>
      <w:r>
        <w:t>s/</w:t>
      </w:r>
      <w:r w:rsidRPr="00AA2826">
        <w:t>people who are responsible for enf</w:t>
      </w:r>
      <w:r>
        <w:t>orcing fire, criminal and child-</w:t>
      </w:r>
      <w:r w:rsidRPr="00AA2826">
        <w:t>protective laws.</w:t>
      </w:r>
    </w:p>
    <w:p w:rsidR="00170E94" w:rsidRPr="00AA2826" w:rsidRDefault="00170E94" w:rsidP="00170E94">
      <w:pPr>
        <w:ind w:left="2160"/>
        <w:jc w:val="both"/>
      </w:pPr>
    </w:p>
    <w:p w:rsidR="00170E94" w:rsidRPr="00AA2826" w:rsidRDefault="00170E94" w:rsidP="00170E94">
      <w:pPr>
        <w:ind w:left="2880" w:hanging="720"/>
        <w:jc w:val="both"/>
      </w:pPr>
      <w:r>
        <w:t>b.</w:t>
      </w:r>
      <w:r>
        <w:tab/>
      </w:r>
      <w:r w:rsidRPr="00AA2826">
        <w:t>This responsibility brings with it the reality of liability in case ethics violations or acts of gross negligence take place. Failure to accept this responsibility and act accordingly may result in program derailment.</w:t>
      </w:r>
    </w:p>
    <w:p w:rsidR="00170E94" w:rsidRDefault="00170E94" w:rsidP="00170E94">
      <w:pPr>
        <w:ind w:left="2160"/>
        <w:jc w:val="both"/>
      </w:pPr>
    </w:p>
    <w:p w:rsidR="00170E94" w:rsidRDefault="00170E94" w:rsidP="00170E94">
      <w:pPr>
        <w:ind w:left="2160" w:hanging="720"/>
        <w:jc w:val="both"/>
      </w:pPr>
      <w:r>
        <w:t>10.</w:t>
      </w:r>
      <w:r>
        <w:tab/>
      </w:r>
      <w:r w:rsidRPr="00AA2826">
        <w:t xml:space="preserve">Professional development provides opportunities to enhance knowledge and skills so </w:t>
      </w:r>
      <w:r>
        <w:t xml:space="preserve">that </w:t>
      </w:r>
      <w:r w:rsidRPr="00AA2826">
        <w:t xml:space="preserve">the program leader is adequately prepared to address his or her </w:t>
      </w:r>
      <w:r>
        <w:t>JPRs</w:t>
      </w:r>
      <w:r w:rsidRPr="00AA2826">
        <w:t>.</w:t>
      </w:r>
    </w:p>
    <w:p w:rsidR="00170E94" w:rsidRDefault="00170E94" w:rsidP="00352572"/>
    <w:p w:rsidR="00170E94" w:rsidRDefault="00170E94" w:rsidP="00352572"/>
    <w:p w:rsidR="00170E94" w:rsidRDefault="00170E94">
      <w:pPr>
        <w:spacing w:after="200" w:line="276" w:lineRule="auto"/>
        <w:rPr>
          <w:rFonts w:ascii="Arial" w:hAnsi="Arial"/>
          <w:b/>
          <w:bCs/>
        </w:rPr>
      </w:pPr>
      <w:r>
        <w:br w:type="page"/>
      </w:r>
    </w:p>
    <w:p w:rsidR="00170E94" w:rsidRDefault="00170E94" w:rsidP="00170E94">
      <w:pPr>
        <w:pStyle w:val="Title"/>
        <w:ind w:left="720" w:hanging="720"/>
      </w:pPr>
      <w:r>
        <w:lastRenderedPageBreak/>
        <w:t>III.</w:t>
      </w:r>
      <w:r>
        <w:tab/>
        <w:t>TRENDS IN FIRESETTING AND THE KINDS OF FIRES SET BY YOUTHS</w:t>
      </w:r>
    </w:p>
    <w:p w:rsidR="00170E94" w:rsidRDefault="00170E94" w:rsidP="00352572"/>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36" type="#_x0000_t75" style="width:240.75pt;height:180pt" o:ole="" o:bordertopcolor="this" o:borderleftcolor="this" o:borderbottomcolor="this" o:borderrightcolor="this">
                  <v:imagedata r:id="rId37" o:title=""/>
                  <o:lock v:ext="edit" aspectratio="f"/>
                  <w10:bordertop type="single" width="4" shadow="t"/>
                  <w10:borderleft type="single" width="4" shadow="t"/>
                  <w10:borderbottom type="single" width="4" shadow="t"/>
                  <w10:borderright type="single" width="4" shadow="t"/>
                </v:shape>
                <o:OLEObject Type="Embed" ProgID="PowerPoint.Slide.12" ShapeID="_x0000_i1036" DrawAspect="Content" ObjectID="_1439122221" r:id="rId38"/>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352572"/>
    <w:p w:rsidR="00170E94" w:rsidRPr="00DE7ECB" w:rsidRDefault="00170E94" w:rsidP="00170E94">
      <w:pPr>
        <w:ind w:left="720"/>
        <w:jc w:val="both"/>
      </w:pPr>
      <w:r>
        <w:t>A.</w:t>
      </w:r>
      <w:r>
        <w:tab/>
      </w:r>
      <w:r w:rsidRPr="00DE7ECB">
        <w:t xml:space="preserve">Youth </w:t>
      </w:r>
      <w:proofErr w:type="spellStart"/>
      <w:r w:rsidRPr="00DE7ECB">
        <w:t>firesetting</w:t>
      </w:r>
      <w:proofErr w:type="spellEnd"/>
      <w:r w:rsidRPr="00DE7ECB">
        <w:t xml:space="preserve"> facts.</w:t>
      </w:r>
    </w:p>
    <w:p w:rsidR="00170E94" w:rsidRDefault="00170E94" w:rsidP="00170E94">
      <w:pPr>
        <w:ind w:left="1440"/>
        <w:jc w:val="both"/>
      </w:pPr>
    </w:p>
    <w:p w:rsidR="00170E94" w:rsidRPr="00284922" w:rsidRDefault="00170E94" w:rsidP="00170E94">
      <w:pPr>
        <w:ind w:left="2160" w:hanging="720"/>
        <w:jc w:val="both"/>
      </w:pPr>
      <w:r>
        <w:t>1.</w:t>
      </w:r>
      <w:r>
        <w:tab/>
        <w:t>According to NFPA</w:t>
      </w:r>
      <w:r w:rsidRPr="00284922">
        <w:t xml:space="preserve">, the majority of youth </w:t>
      </w:r>
      <w:proofErr w:type="spellStart"/>
      <w:r w:rsidRPr="00284922">
        <w:t>firesetting</w:t>
      </w:r>
      <w:proofErr w:type="spellEnd"/>
      <w:r w:rsidRPr="00284922">
        <w:t xml:space="preserve"> incidents (77 percent) occur outdoors.</w:t>
      </w:r>
    </w:p>
    <w:p w:rsidR="00170E94" w:rsidRPr="00284922" w:rsidRDefault="00170E94" w:rsidP="00170E94">
      <w:pPr>
        <w:ind w:left="1440"/>
        <w:jc w:val="both"/>
      </w:pPr>
    </w:p>
    <w:p w:rsidR="00170E94" w:rsidRPr="00284922" w:rsidRDefault="00170E94" w:rsidP="00170E94">
      <w:pPr>
        <w:ind w:left="2160" w:hanging="720"/>
        <w:jc w:val="both"/>
      </w:pPr>
      <w:r>
        <w:t>2.</w:t>
      </w:r>
      <w:r>
        <w:tab/>
      </w:r>
      <w:r w:rsidRPr="00284922">
        <w:t xml:space="preserve">However, 92 percent of deaths associated with </w:t>
      </w:r>
      <w:r>
        <w:t xml:space="preserve">youth </w:t>
      </w:r>
      <w:proofErr w:type="spellStart"/>
      <w:r>
        <w:t>firesetting</w:t>
      </w:r>
      <w:proofErr w:type="spellEnd"/>
      <w:r w:rsidRPr="00284922">
        <w:t xml:space="preserve"> occur in home structure fires (Hall, 2010).</w:t>
      </w:r>
    </w:p>
    <w:p w:rsidR="00170E94" w:rsidRPr="00284922" w:rsidRDefault="00170E94" w:rsidP="00170E94">
      <w:pPr>
        <w:ind w:left="2160"/>
        <w:jc w:val="both"/>
      </w:pPr>
    </w:p>
    <w:p w:rsidR="00170E94" w:rsidRDefault="00170E94" w:rsidP="00170E94">
      <w:pPr>
        <w:ind w:left="2880" w:hanging="720"/>
        <w:jc w:val="both"/>
      </w:pPr>
      <w:r>
        <w:t>a.</w:t>
      </w:r>
      <w:r>
        <w:tab/>
      </w:r>
      <w:r w:rsidRPr="00284922">
        <w:t>Most child-related home fires are started with lighters or matches. (Hall, 2010).</w:t>
      </w:r>
    </w:p>
    <w:p w:rsidR="00170E94" w:rsidRPr="00284922" w:rsidRDefault="00170E94" w:rsidP="00170E94">
      <w:pPr>
        <w:ind w:left="2880" w:hanging="720"/>
        <w:jc w:val="both"/>
      </w:pPr>
    </w:p>
    <w:p w:rsidR="00170E94" w:rsidRPr="00284922" w:rsidRDefault="00170E94" w:rsidP="00170E94">
      <w:pPr>
        <w:ind w:left="2880" w:hanging="720"/>
        <w:jc w:val="both"/>
      </w:pPr>
      <w:r>
        <w:t>b.</w:t>
      </w:r>
      <w:r>
        <w:tab/>
      </w:r>
      <w:r w:rsidRPr="00284922">
        <w:t>Almost half (42 percent) of child-related home structure fires begin in the bedroom. The most commonly lit items in these fires are mattresses, bedding and clothing (Flynn, 2009).</w:t>
      </w:r>
    </w:p>
    <w:p w:rsidR="00170E94" w:rsidRDefault="00170E94" w:rsidP="00352572"/>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37" type="#_x0000_t75" style="width:240.75pt;height:180pt" o:ole="" o:bordertopcolor="this" o:borderleftcolor="this" o:borderbottomcolor="this" o:borderrightcolor="this">
                  <v:imagedata r:id="rId39" o:title=""/>
                  <o:lock v:ext="edit" aspectratio="f"/>
                  <w10:bordertop type="single" width="4" shadow="t"/>
                  <w10:borderleft type="single" width="4" shadow="t"/>
                  <w10:borderbottom type="single" width="4" shadow="t"/>
                  <w10:borderright type="single" width="4" shadow="t"/>
                </v:shape>
                <o:OLEObject Type="Embed" ProgID="PowerPoint.Slide.12" ShapeID="_x0000_i1037" DrawAspect="Content" ObjectID="_1439122222" r:id="rId40"/>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352572"/>
    <w:p w:rsidR="00170E94" w:rsidRDefault="00170E94">
      <w:pPr>
        <w:spacing w:after="200" w:line="276" w:lineRule="auto"/>
      </w:pPr>
      <w:r>
        <w:br w:type="page"/>
      </w:r>
    </w:p>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38" type="#_x0000_t75" style="width:240.75pt;height:180pt" o:ole="" o:bordertopcolor="this" o:borderleftcolor="this" o:borderbottomcolor="this" o:borderrightcolor="this">
                  <v:imagedata r:id="rId41" o:title=""/>
                  <o:lock v:ext="edit" aspectratio="f"/>
                  <w10:bordertop type="single" width="4" shadow="t"/>
                  <w10:borderleft type="single" width="4" shadow="t"/>
                  <w10:borderbottom type="single" width="4" shadow="t"/>
                  <w10:borderright type="single" width="4" shadow="t"/>
                </v:shape>
                <o:OLEObject Type="Embed" ProgID="PowerPoint.Slide.12" ShapeID="_x0000_i1038" DrawAspect="Content" ObjectID="_1439122223" r:id="rId42"/>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170E94">
      <w:pPr>
        <w:ind w:left="2160"/>
      </w:pPr>
    </w:p>
    <w:p w:rsidR="00170E94" w:rsidRPr="00284922" w:rsidRDefault="00170E94" w:rsidP="00170E94">
      <w:pPr>
        <w:ind w:left="2160" w:hanging="720"/>
        <w:jc w:val="both"/>
      </w:pPr>
      <w:r>
        <w:t>3.</w:t>
      </w:r>
      <w:r>
        <w:tab/>
      </w:r>
      <w:r w:rsidRPr="00284922">
        <w:t xml:space="preserve">One very noteworthy fact is that, even though we have been discussing young children as </w:t>
      </w:r>
      <w:proofErr w:type="spellStart"/>
      <w:r w:rsidRPr="00284922">
        <w:t>firesetters</w:t>
      </w:r>
      <w:proofErr w:type="spellEnd"/>
      <w:r w:rsidRPr="00284922">
        <w:t xml:space="preserve">, statistically speaking, youth between the ages of 11 and 14 are at the greatest risk for setting fires.  </w:t>
      </w:r>
    </w:p>
    <w:p w:rsidR="00170E94" w:rsidRPr="00284922" w:rsidRDefault="00170E94" w:rsidP="00170E94">
      <w:pPr>
        <w:ind w:left="2160"/>
        <w:jc w:val="both"/>
      </w:pPr>
    </w:p>
    <w:p w:rsidR="00170E94" w:rsidRPr="00284922" w:rsidRDefault="00170E94" w:rsidP="00170E94">
      <w:pPr>
        <w:ind w:left="2160" w:hanging="720"/>
        <w:jc w:val="both"/>
      </w:pPr>
      <w:r>
        <w:t>4.</w:t>
      </w:r>
      <w:r>
        <w:tab/>
      </w:r>
      <w:r w:rsidRPr="00284922">
        <w:t xml:space="preserve">Boys are at </w:t>
      </w:r>
      <w:r>
        <w:t xml:space="preserve">the </w:t>
      </w:r>
      <w:r w:rsidRPr="00284922">
        <w:t>greatest risk f</w:t>
      </w:r>
      <w:r>
        <w:t>or setting fires. Annually, 80 to 8</w:t>
      </w:r>
      <w:r w:rsidRPr="00284922">
        <w:t xml:space="preserve">5 percent of the identified </w:t>
      </w:r>
      <w:proofErr w:type="spellStart"/>
      <w:r w:rsidRPr="00284922">
        <w:t>firesetters</w:t>
      </w:r>
      <w:proofErr w:type="spellEnd"/>
      <w:r w:rsidRPr="00284922">
        <w:t xml:space="preserve"> are male (</w:t>
      </w:r>
      <w:proofErr w:type="spellStart"/>
      <w:r w:rsidRPr="00284922">
        <w:t>Boberg</w:t>
      </w:r>
      <w:proofErr w:type="spellEnd"/>
      <w:r w:rsidRPr="00284922">
        <w:t>, 2006).</w:t>
      </w:r>
    </w:p>
    <w:p w:rsidR="00170E94" w:rsidRDefault="00170E94" w:rsidP="00352572"/>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39" type="#_x0000_t75" style="width:240.75pt;height:180pt" o:ole="" o:bordertopcolor="this" o:borderleftcolor="this" o:borderbottomcolor="this" o:borderrightcolor="this">
                  <v:imagedata r:id="rId43" o:title=""/>
                  <o:lock v:ext="edit" aspectratio="f"/>
                  <w10:bordertop type="single" width="4" shadow="t"/>
                  <w10:borderleft type="single" width="4" shadow="t"/>
                  <w10:borderbottom type="single" width="4" shadow="t"/>
                  <w10:borderright type="single" width="4" shadow="t"/>
                </v:shape>
                <o:OLEObject Type="Embed" ProgID="PowerPoint.Slide.12" ShapeID="_x0000_i1039" DrawAspect="Content" ObjectID="_1439122224" r:id="rId44"/>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352572"/>
    <w:p w:rsidR="00170E94" w:rsidRPr="00284922" w:rsidRDefault="00170E94" w:rsidP="00170E94">
      <w:pPr>
        <w:ind w:left="2160" w:hanging="720"/>
        <w:jc w:val="both"/>
      </w:pPr>
      <w:r>
        <w:t>5.</w:t>
      </w:r>
      <w:r>
        <w:tab/>
        <w:t>Times, days and months of youth-</w:t>
      </w:r>
      <w:r w:rsidRPr="00284922">
        <w:t xml:space="preserve">set fires: </w:t>
      </w:r>
    </w:p>
    <w:p w:rsidR="00170E94" w:rsidRPr="00284922" w:rsidRDefault="00170E94" w:rsidP="00170E94">
      <w:pPr>
        <w:ind w:left="2160"/>
        <w:jc w:val="both"/>
      </w:pPr>
    </w:p>
    <w:p w:rsidR="00170E94" w:rsidRPr="00284922" w:rsidRDefault="00170E94" w:rsidP="00170E94">
      <w:pPr>
        <w:ind w:left="2880" w:hanging="720"/>
        <w:jc w:val="both"/>
      </w:pPr>
      <w:r>
        <w:t>a.</w:t>
      </w:r>
      <w:r>
        <w:tab/>
      </w:r>
      <w:r w:rsidRPr="00284922">
        <w:t>There is no peak day for child-related home structure fires.</w:t>
      </w:r>
    </w:p>
    <w:p w:rsidR="00170E94" w:rsidRPr="00284922" w:rsidRDefault="00170E94" w:rsidP="00170E94">
      <w:pPr>
        <w:ind w:left="2160"/>
        <w:jc w:val="both"/>
      </w:pPr>
    </w:p>
    <w:p w:rsidR="00170E94" w:rsidRPr="00284922" w:rsidRDefault="00170E94" w:rsidP="00170E94">
      <w:pPr>
        <w:ind w:left="2880" w:hanging="720"/>
        <w:jc w:val="both"/>
      </w:pPr>
      <w:r>
        <w:t>b.</w:t>
      </w:r>
      <w:r>
        <w:tab/>
      </w:r>
      <w:r w:rsidRPr="00284922">
        <w:t>Both home structure and outside fires in</w:t>
      </w:r>
      <w:r>
        <w:t>volving youth peak in the after-</w:t>
      </w:r>
      <w:r w:rsidRPr="00284922">
        <w:t>school hours before dinner time (Flynn, 2009).</w:t>
      </w:r>
    </w:p>
    <w:p w:rsidR="00170E94" w:rsidRDefault="00170E94">
      <w:pPr>
        <w:spacing w:after="200" w:line="276" w:lineRule="auto"/>
      </w:pPr>
      <w:r>
        <w:br w:type="page"/>
      </w:r>
    </w:p>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40" type="#_x0000_t75" style="width:240.75pt;height:180pt" o:ole="" o:bordertopcolor="this" o:borderleftcolor="this" o:borderbottomcolor="this" o:borderrightcolor="this">
                  <v:imagedata r:id="rId45" o:title=""/>
                  <o:lock v:ext="edit" aspectratio="f"/>
                  <w10:bordertop type="single" width="4" shadow="t"/>
                  <w10:borderleft type="single" width="4" shadow="t"/>
                  <w10:borderbottom type="single" width="4" shadow="t"/>
                  <w10:borderright type="single" width="4" shadow="t"/>
                </v:shape>
                <o:OLEObject Type="Embed" ProgID="PowerPoint.Slide.12" ShapeID="_x0000_i1040" DrawAspect="Content" ObjectID="_1439122225" r:id="rId46"/>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352572"/>
    <w:p w:rsidR="00170E94" w:rsidRPr="00337EDB" w:rsidRDefault="00170E94" w:rsidP="00170E94">
      <w:pPr>
        <w:ind w:left="2880" w:hanging="720"/>
        <w:jc w:val="both"/>
      </w:pPr>
      <w:r>
        <w:t>c.</w:t>
      </w:r>
      <w:r>
        <w:tab/>
      </w:r>
      <w:r w:rsidRPr="00337EDB">
        <w:t>Youth fire incidents peak during the month of July.</w:t>
      </w:r>
    </w:p>
    <w:p w:rsidR="00170E94" w:rsidRPr="00337EDB" w:rsidRDefault="00170E94" w:rsidP="00170E94">
      <w:pPr>
        <w:ind w:left="2160"/>
        <w:jc w:val="both"/>
      </w:pPr>
    </w:p>
    <w:p w:rsidR="00170E94" w:rsidRPr="00337EDB" w:rsidRDefault="00170E94" w:rsidP="00170E94">
      <w:pPr>
        <w:ind w:left="2880" w:hanging="720"/>
        <w:jc w:val="both"/>
      </w:pPr>
      <w:r>
        <w:t>d.</w:t>
      </w:r>
      <w:r>
        <w:tab/>
      </w:r>
      <w:r w:rsidRPr="00337EDB">
        <w:t>One out of every four youth-related incidents that occurred outside was in the month of July.</w:t>
      </w:r>
    </w:p>
    <w:p w:rsidR="00170E94" w:rsidRPr="00337EDB" w:rsidRDefault="00170E94" w:rsidP="00170E94">
      <w:pPr>
        <w:ind w:left="2160"/>
        <w:jc w:val="both"/>
      </w:pPr>
    </w:p>
    <w:p w:rsidR="00170E94" w:rsidRPr="00337EDB" w:rsidRDefault="00170E94" w:rsidP="00170E94">
      <w:pPr>
        <w:ind w:left="2880" w:hanging="720"/>
        <w:jc w:val="both"/>
      </w:pPr>
      <w:r>
        <w:t>e.</w:t>
      </w:r>
      <w:r>
        <w:tab/>
      </w:r>
      <w:r w:rsidRPr="00337EDB">
        <w:t>More than two out of every three (67 percent) outside and other type of youth-related incidents in July involved fireworks (Flynn, 2009).</w:t>
      </w:r>
    </w:p>
    <w:p w:rsidR="00170E94" w:rsidRDefault="00170E94" w:rsidP="00352572"/>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41" type="#_x0000_t75" style="width:240.75pt;height:180pt" o:ole="" o:bordertopcolor="this" o:borderleftcolor="this" o:borderbottomcolor="this" o:borderrightcolor="this">
                  <v:imagedata r:id="rId47" o:title=""/>
                  <o:lock v:ext="edit" aspectratio="f"/>
                  <w10:bordertop type="single" width="4" shadow="t"/>
                  <w10:borderleft type="single" width="4" shadow="t"/>
                  <w10:borderbottom type="single" width="4" shadow="t"/>
                  <w10:borderright type="single" width="4" shadow="t"/>
                </v:shape>
                <o:OLEObject Type="Embed" ProgID="PowerPoint.Slide.12" ShapeID="_x0000_i1041" DrawAspect="Content" ObjectID="_1439122226" r:id="rId48"/>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352572"/>
    <w:p w:rsidR="00170E94" w:rsidRPr="00047219" w:rsidRDefault="00170E94" w:rsidP="00170E94">
      <w:pPr>
        <w:ind w:left="1440"/>
        <w:jc w:val="both"/>
      </w:pPr>
      <w:r>
        <w:t>6.</w:t>
      </w:r>
      <w:r>
        <w:tab/>
      </w:r>
      <w:r w:rsidRPr="00047219">
        <w:t>Fireworks and fires.</w:t>
      </w:r>
    </w:p>
    <w:p w:rsidR="00170E94" w:rsidRPr="00047219" w:rsidRDefault="00170E94" w:rsidP="00170E94">
      <w:pPr>
        <w:ind w:left="2160"/>
        <w:jc w:val="both"/>
      </w:pPr>
    </w:p>
    <w:p w:rsidR="00170E94" w:rsidRPr="00047219" w:rsidRDefault="00170E94" w:rsidP="00170E94">
      <w:pPr>
        <w:ind w:left="2880" w:hanging="720"/>
        <w:jc w:val="both"/>
      </w:pPr>
      <w:r>
        <w:t>a.</w:t>
      </w:r>
      <w:r>
        <w:tab/>
      </w:r>
      <w:r w:rsidRPr="00047219">
        <w:t xml:space="preserve">The risk of fireworks injury was the highest for </w:t>
      </w:r>
      <w:r>
        <w:t xml:space="preserve">teens ages 15 to 19 and children 5 to </w:t>
      </w:r>
      <w:r w:rsidRPr="00047219">
        <w:t xml:space="preserve">9, both with at least 2 </w:t>
      </w:r>
      <w:r>
        <w:t>1/2</w:t>
      </w:r>
      <w:r w:rsidRPr="00047219">
        <w:t xml:space="preserve"> times the risk </w:t>
      </w:r>
      <w:r>
        <w:t xml:space="preserve">of </w:t>
      </w:r>
      <w:r w:rsidRPr="00047219">
        <w:t>the general population (Hall, 2010).</w:t>
      </w:r>
    </w:p>
    <w:p w:rsidR="00170E94" w:rsidRPr="00047219" w:rsidRDefault="00170E94" w:rsidP="00170E94">
      <w:pPr>
        <w:ind w:left="2160"/>
        <w:jc w:val="both"/>
      </w:pPr>
    </w:p>
    <w:p w:rsidR="00170E94" w:rsidRPr="00047219" w:rsidRDefault="00170E94" w:rsidP="00170E94">
      <w:pPr>
        <w:ind w:left="2880" w:hanging="720"/>
        <w:jc w:val="both"/>
      </w:pPr>
      <w:r>
        <w:t>b.</w:t>
      </w:r>
      <w:r>
        <w:tab/>
      </w:r>
      <w:r w:rsidRPr="00047219">
        <w:t>Two out of five (40 percent) people injured by fireworks were under the age of 15 (Hall, 2010).</w:t>
      </w:r>
    </w:p>
    <w:p w:rsidR="00170E94" w:rsidRDefault="00170E94">
      <w:pPr>
        <w:spacing w:after="200" w:line="276" w:lineRule="auto"/>
      </w:pPr>
      <w:r>
        <w:br w:type="page"/>
      </w:r>
    </w:p>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42" type="#_x0000_t75" style="width:240.75pt;height:180pt" o:ole="" o:bordertopcolor="this" o:borderleftcolor="this" o:borderbottomcolor="this" o:borderrightcolor="this">
                  <v:imagedata r:id="rId49" o:title=""/>
                  <o:lock v:ext="edit" aspectratio="f"/>
                  <w10:bordertop type="single" width="4" shadow="t"/>
                  <w10:borderleft type="single" width="4" shadow="t"/>
                  <w10:borderbottom type="single" width="4" shadow="t"/>
                  <w10:borderright type="single" width="4" shadow="t"/>
                </v:shape>
                <o:OLEObject Type="Embed" ProgID="PowerPoint.Slide.12" ShapeID="_x0000_i1042" DrawAspect="Content" ObjectID="_1439122227" r:id="rId50"/>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352572"/>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43" type="#_x0000_t75" style="width:240.75pt;height:180pt" o:ole="" o:bordertopcolor="this" o:borderleftcolor="this" o:borderbottomcolor="this" o:borderrightcolor="this">
                  <v:imagedata r:id="rId51" o:title=""/>
                  <o:lock v:ext="edit" aspectratio="f"/>
                  <w10:bordertop type="single" width="4" shadow="t"/>
                  <w10:borderleft type="single" width="4" shadow="t"/>
                  <w10:borderbottom type="single" width="4" shadow="t"/>
                  <w10:borderright type="single" width="4" shadow="t"/>
                </v:shape>
                <o:OLEObject Type="Embed" ProgID="PowerPoint.Slide.12" ShapeID="_x0000_i1043" DrawAspect="Content" ObjectID="_1439122228" r:id="rId52"/>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352572"/>
    <w:p w:rsidR="00170E94" w:rsidRPr="00561753" w:rsidRDefault="00170E94" w:rsidP="00170E94">
      <w:pPr>
        <w:ind w:left="1440"/>
        <w:jc w:val="both"/>
      </w:pPr>
      <w:r>
        <w:t>7.</w:t>
      </w:r>
      <w:r>
        <w:tab/>
        <w:t>The good news about child-</w:t>
      </w:r>
      <w:r w:rsidRPr="00561753">
        <w:t xml:space="preserve">set fires: </w:t>
      </w:r>
    </w:p>
    <w:p w:rsidR="00170E94" w:rsidRPr="00561753" w:rsidRDefault="00170E94" w:rsidP="00170E94">
      <w:pPr>
        <w:ind w:left="2160"/>
        <w:jc w:val="both"/>
      </w:pPr>
    </w:p>
    <w:p w:rsidR="00170E94" w:rsidRPr="00561753" w:rsidRDefault="00170E94" w:rsidP="00170E94">
      <w:pPr>
        <w:ind w:left="2880" w:hanging="720"/>
        <w:jc w:val="both"/>
      </w:pPr>
      <w:r>
        <w:t>a.</w:t>
      </w:r>
      <w:r>
        <w:tab/>
      </w:r>
      <w:r w:rsidRPr="00561753">
        <w:t>Since 1980, all child-related structure fires have decreased 79 percent</w:t>
      </w:r>
      <w:r>
        <w:t>,</w:t>
      </w:r>
      <w:r w:rsidRPr="00561753">
        <w:t xml:space="preserve"> and home structure fires have decreased 81 percent (Flynn, 2009). </w:t>
      </w:r>
    </w:p>
    <w:p w:rsidR="00170E94" w:rsidRPr="00561753" w:rsidRDefault="00170E94" w:rsidP="00170E94">
      <w:pPr>
        <w:ind w:left="2160"/>
        <w:jc w:val="both"/>
      </w:pPr>
    </w:p>
    <w:p w:rsidR="00170E94" w:rsidRPr="00561753" w:rsidRDefault="00170E94" w:rsidP="00170E94">
      <w:pPr>
        <w:ind w:left="2880" w:hanging="720"/>
        <w:jc w:val="both"/>
      </w:pPr>
      <w:r>
        <w:t>b.</w:t>
      </w:r>
      <w:r>
        <w:tab/>
      </w:r>
      <w:r w:rsidRPr="00561753">
        <w:t>During the same period, civilian deaths caused by child-related fires have declined by 84 percent.  Injuries have decreased by 61 percent (Hall, 2010).</w:t>
      </w:r>
    </w:p>
    <w:p w:rsidR="00170E94" w:rsidRPr="00561753" w:rsidRDefault="00170E94" w:rsidP="00170E94">
      <w:pPr>
        <w:ind w:left="2160"/>
        <w:jc w:val="both"/>
      </w:pPr>
    </w:p>
    <w:p w:rsidR="00170E94" w:rsidRPr="00561753" w:rsidRDefault="00170E94" w:rsidP="00170E94">
      <w:pPr>
        <w:ind w:left="2880" w:hanging="720"/>
        <w:jc w:val="both"/>
      </w:pPr>
      <w:r>
        <w:t>c.</w:t>
      </w:r>
      <w:r>
        <w:tab/>
      </w:r>
      <w:r w:rsidRPr="00561753">
        <w:t xml:space="preserve">Property loss (adjusted to inflation) has declined by 38 percent (Hall, 2010).   </w:t>
      </w:r>
    </w:p>
    <w:p w:rsidR="00170E94" w:rsidRDefault="00170E94" w:rsidP="00352572"/>
    <w:p w:rsidR="00170E94" w:rsidRDefault="00170E94">
      <w:pPr>
        <w:spacing w:after="200" w:line="276" w:lineRule="auto"/>
      </w:pPr>
      <w:r>
        <w:br w:type="page"/>
      </w:r>
    </w:p>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44" type="#_x0000_t75" style="width:240.75pt;height:180pt" o:ole="" o:bordertopcolor="this" o:borderleftcolor="this" o:borderbottomcolor="this" o:borderrightcolor="this">
                  <v:imagedata r:id="rId53" o:title=""/>
                  <o:lock v:ext="edit" aspectratio="f"/>
                  <w10:bordertop type="single" width="4" shadow="t"/>
                  <w10:borderleft type="single" width="4" shadow="t"/>
                  <w10:borderbottom type="single" width="4" shadow="t"/>
                  <w10:borderright type="single" width="4" shadow="t"/>
                </v:shape>
                <o:OLEObject Type="Embed" ProgID="PowerPoint.Slide.12" ShapeID="_x0000_i1044" DrawAspect="Content" ObjectID="_1439122229" r:id="rId54"/>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352572"/>
    <w:p w:rsidR="00170E94" w:rsidRDefault="00170E94" w:rsidP="00170E94">
      <w:pPr>
        <w:ind w:left="2880" w:hanging="720"/>
        <w:jc w:val="both"/>
      </w:pPr>
      <w:r>
        <w:t>d.</w:t>
      </w:r>
      <w:r>
        <w:tab/>
      </w:r>
      <w:r w:rsidRPr="00561753">
        <w:t xml:space="preserve">Outside and other fires have </w:t>
      </w:r>
      <w:r>
        <w:t>d</w:t>
      </w:r>
      <w:r w:rsidRPr="00561753">
        <w:t>ecreased 95 percent since 1980 (Flynn, 2009).</w:t>
      </w:r>
    </w:p>
    <w:p w:rsidR="00170E94" w:rsidRDefault="00170E94" w:rsidP="00352572"/>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45" type="#_x0000_t75" style="width:240.75pt;height:180pt" o:ole="" o:bordertopcolor="this" o:borderleftcolor="this" o:borderbottomcolor="this" o:borderrightcolor="this">
                  <v:imagedata r:id="rId55" o:title=""/>
                  <o:lock v:ext="edit" aspectratio="f"/>
                  <w10:bordertop type="single" width="4" shadow="t"/>
                  <w10:borderleft type="single" width="4" shadow="t"/>
                  <w10:borderbottom type="single" width="4" shadow="t"/>
                  <w10:borderright type="single" width="4" shadow="t"/>
                </v:shape>
                <o:OLEObject Type="Embed" ProgID="PowerPoint.Slide.12" ShapeID="_x0000_i1045" DrawAspect="Content" ObjectID="_1439122230" r:id="rId56"/>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352572"/>
    <w:p w:rsidR="00170E94" w:rsidRPr="00561753" w:rsidRDefault="00170E94" w:rsidP="00170E94">
      <w:pPr>
        <w:ind w:left="2160" w:hanging="720"/>
        <w:jc w:val="both"/>
      </w:pPr>
      <w:r>
        <w:t>8.</w:t>
      </w:r>
      <w:r>
        <w:tab/>
      </w:r>
      <w:r w:rsidRPr="00561753">
        <w:t>In 1994, the Consumer Product Safety Commission (CPSC) set a mandatory safety standard requiring the manufacturing and importation of cigarette lighters to be child-resistant.</w:t>
      </w:r>
    </w:p>
    <w:p w:rsidR="00170E94" w:rsidRPr="00561753" w:rsidRDefault="00170E94" w:rsidP="00170E94">
      <w:pPr>
        <w:ind w:left="2160"/>
        <w:jc w:val="both"/>
      </w:pPr>
    </w:p>
    <w:p w:rsidR="00170E94" w:rsidRPr="00561753" w:rsidRDefault="00170E94" w:rsidP="00170E94">
      <w:pPr>
        <w:ind w:left="2160" w:hanging="720"/>
        <w:jc w:val="both"/>
      </w:pPr>
      <w:r>
        <w:t>9.</w:t>
      </w:r>
      <w:r>
        <w:tab/>
      </w:r>
      <w:r w:rsidRPr="00561753">
        <w:t>In a 2002 evaluation of the effectiveness of the 1994 CP</w:t>
      </w:r>
      <w:r w:rsidR="00FE0600">
        <w:t xml:space="preserve">SC lighter safety standard, </w:t>
      </w:r>
      <w:r w:rsidRPr="00561753">
        <w:t>CPSC found a 58 percent reduction in fires caused by children younger than five compared to children over the age of five (Smith and Greene, 2002).</w:t>
      </w:r>
    </w:p>
    <w:p w:rsidR="00170E94" w:rsidRDefault="00170E94" w:rsidP="00352572"/>
    <w:p w:rsidR="00170E94" w:rsidRDefault="00170E94">
      <w:r>
        <w:br w:type="page"/>
      </w:r>
    </w:p>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p w:rsidR="00170E94" w:rsidRPr="003B5975" w:rsidRDefault="0077742F" w:rsidP="00170E94">
            <w:pPr>
              <w:ind w:right="-150"/>
            </w:pPr>
            <w:r>
              <w:object w:dxaOrig="4815" w:dyaOrig="3600">
                <v:shape id="_x0000_i1046" type="#_x0000_t75" style="width:240.75pt;height:180pt" o:ole="" o:bordertopcolor="this" o:borderleftcolor="this" o:borderbottomcolor="this" o:borderrightcolor="this">
                  <v:imagedata r:id="rId57" o:title=""/>
                  <o:lock v:ext="edit" aspectratio="f"/>
                  <w10:bordertop type="single" width="4" shadow="t"/>
                  <w10:borderleft type="single" width="4" shadow="t"/>
                  <w10:borderbottom type="single" width="4" shadow="t"/>
                  <w10:borderright type="single" width="4" shadow="t"/>
                </v:shape>
                <o:OLEObject Type="Embed" ProgID="PowerPoint.Slide.12" ShapeID="_x0000_i1046" DrawAspect="Content" ObjectID="_1439122231" r:id="rId58"/>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352572"/>
    <w:p w:rsidR="00170E94" w:rsidRDefault="00170E94" w:rsidP="00170E94">
      <w:pPr>
        <w:ind w:left="1440"/>
      </w:pPr>
      <w:r>
        <w:t>10.</w:t>
      </w:r>
      <w:r>
        <w:tab/>
      </w:r>
      <w:r w:rsidRPr="00D4559F">
        <w:t xml:space="preserve">Youth </w:t>
      </w:r>
      <w:proofErr w:type="spellStart"/>
      <w:r w:rsidRPr="00D4559F">
        <w:t>firesetting</w:t>
      </w:r>
      <w:proofErr w:type="spellEnd"/>
      <w:r w:rsidRPr="00D4559F">
        <w:t xml:space="preserve"> and arson.</w:t>
      </w:r>
    </w:p>
    <w:p w:rsidR="00170E94" w:rsidRDefault="00170E94" w:rsidP="00352572"/>
    <w:tbl>
      <w:tblPr>
        <w:tblW w:w="9090" w:type="dxa"/>
        <w:tblInd w:w="378" w:type="dxa"/>
        <w:tblLayout w:type="fixed"/>
        <w:tblLook w:val="01E0" w:firstRow="1" w:lastRow="1" w:firstColumn="1" w:lastColumn="1" w:noHBand="0" w:noVBand="0"/>
      </w:tblPr>
      <w:tblGrid>
        <w:gridCol w:w="4998"/>
        <w:gridCol w:w="236"/>
        <w:gridCol w:w="3856"/>
      </w:tblGrid>
      <w:tr w:rsidR="00170E94" w:rsidRPr="00375DBF" w:rsidTr="00170E94">
        <w:tc>
          <w:tcPr>
            <w:tcW w:w="4998" w:type="dxa"/>
            <w:vMerge w:val="restart"/>
            <w:shd w:val="clear" w:color="auto" w:fill="auto"/>
          </w:tcPr>
          <w:bookmarkStart w:id="0" w:name="_MON_1439103583"/>
          <w:bookmarkEnd w:id="0"/>
          <w:p w:rsidR="00170E94" w:rsidRPr="003B5975" w:rsidRDefault="00FE0600" w:rsidP="00170E94">
            <w:pPr>
              <w:ind w:right="-150"/>
            </w:pPr>
            <w:r>
              <w:object w:dxaOrig="7207" w:dyaOrig="5406">
                <v:shape id="_x0000_i1047" type="#_x0000_t75" style="width:240.75pt;height:180pt" o:ole="" o:bordertopcolor="this" o:borderleftcolor="this" o:borderbottomcolor="this" o:borderrightcolor="this">
                  <v:imagedata r:id="rId59" o:title=""/>
                  <o:lock v:ext="edit" aspectratio="f"/>
                  <w10:bordertop type="single" width="4" shadow="t"/>
                  <w10:borderleft type="single" width="4" shadow="t"/>
                  <w10:borderbottom type="single" width="4" shadow="t"/>
                  <w10:borderright type="single" width="4" shadow="t"/>
                </v:shape>
                <o:OLEObject Type="Embed" ProgID="PowerPoint.Slide.12" ShapeID="_x0000_i1047" DrawAspect="Content" ObjectID="_1439122232" r:id="rId60"/>
              </w:object>
            </w:r>
          </w:p>
        </w:tc>
        <w:tc>
          <w:tcPr>
            <w:tcW w:w="236" w:type="dxa"/>
            <w:shd w:val="clear" w:color="auto" w:fill="auto"/>
          </w:tcPr>
          <w:p w:rsidR="00170E94" w:rsidRDefault="00170E94" w:rsidP="00170E94"/>
        </w:tc>
        <w:tc>
          <w:tcPr>
            <w:tcW w:w="3856" w:type="dxa"/>
            <w:tcBorders>
              <w:top w:val="nil"/>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r w:rsidR="00170E94" w:rsidRPr="00375DBF" w:rsidTr="00170E94">
        <w:tc>
          <w:tcPr>
            <w:tcW w:w="4998" w:type="dxa"/>
            <w:vMerge/>
            <w:shd w:val="clear" w:color="auto" w:fill="auto"/>
            <w:vAlign w:val="center"/>
          </w:tcPr>
          <w:p w:rsidR="00170E94" w:rsidRDefault="00170E94" w:rsidP="00170E94"/>
        </w:tc>
        <w:tc>
          <w:tcPr>
            <w:tcW w:w="236" w:type="dxa"/>
            <w:shd w:val="clear" w:color="auto" w:fill="auto"/>
          </w:tcPr>
          <w:p w:rsidR="00170E94" w:rsidRDefault="00170E94" w:rsidP="00170E94"/>
        </w:tc>
        <w:tc>
          <w:tcPr>
            <w:tcW w:w="3856" w:type="dxa"/>
            <w:tcBorders>
              <w:top w:val="single" w:sz="4" w:space="0" w:color="auto"/>
              <w:left w:val="nil"/>
              <w:bottom w:val="single" w:sz="4" w:space="0" w:color="auto"/>
              <w:right w:val="nil"/>
            </w:tcBorders>
            <w:shd w:val="clear" w:color="auto" w:fill="auto"/>
          </w:tcPr>
          <w:p w:rsidR="00170E94" w:rsidRPr="003B5975" w:rsidRDefault="00170E94" w:rsidP="00170E94">
            <w:pPr>
              <w:rPr>
                <w:sz w:val="28"/>
                <w:szCs w:val="28"/>
              </w:rPr>
            </w:pPr>
          </w:p>
        </w:tc>
      </w:tr>
    </w:tbl>
    <w:p w:rsidR="00170E94" w:rsidRDefault="00170E94" w:rsidP="00352572"/>
    <w:p w:rsidR="00956153" w:rsidRPr="00D4559F" w:rsidRDefault="00956153" w:rsidP="00956153">
      <w:pPr>
        <w:ind w:left="2880" w:hanging="720"/>
        <w:jc w:val="both"/>
      </w:pPr>
      <w:r>
        <w:t>a.</w:t>
      </w:r>
      <w:r>
        <w:tab/>
      </w:r>
      <w:r w:rsidRPr="00D4559F">
        <w:t>The crime of arson has the highest rate of juvenile involvement compared to all other crimes.</w:t>
      </w:r>
    </w:p>
    <w:p w:rsidR="00956153" w:rsidRPr="00D4559F" w:rsidRDefault="00956153" w:rsidP="00956153">
      <w:pPr>
        <w:ind w:left="2160"/>
        <w:jc w:val="both"/>
      </w:pPr>
    </w:p>
    <w:p w:rsidR="00956153" w:rsidRPr="00D4559F" w:rsidRDefault="00956153" w:rsidP="00956153">
      <w:pPr>
        <w:ind w:left="2880" w:hanging="720"/>
        <w:jc w:val="both"/>
      </w:pPr>
      <w:r>
        <w:t>b.</w:t>
      </w:r>
      <w:r>
        <w:tab/>
      </w:r>
      <w:r w:rsidRPr="00D4559F">
        <w:t xml:space="preserve">According to the </w:t>
      </w:r>
      <w:r>
        <w:t>FBI</w:t>
      </w:r>
      <w:r w:rsidRPr="00D4559F">
        <w:t xml:space="preserve">, nearly half of all arson arrests in the U.S. are of juveniles under the age of 18. Nearly one-third of those arrested were under the age of 15, and </w:t>
      </w:r>
      <w:r w:rsidR="00FE0600">
        <w:t>5</w:t>
      </w:r>
      <w:r w:rsidRPr="00D4559F">
        <w:t xml:space="preserve"> percent were under the age of </w:t>
      </w:r>
      <w:r>
        <w:t>10</w:t>
      </w:r>
      <w:r w:rsidRPr="00D4559F">
        <w:t xml:space="preserve"> (FBI, 2006).</w:t>
      </w:r>
    </w:p>
    <w:p w:rsidR="00170E94" w:rsidRDefault="00170E94" w:rsidP="00352572"/>
    <w:p w:rsidR="00956153" w:rsidRDefault="00956153">
      <w:pPr>
        <w:spacing w:after="200" w:line="276" w:lineRule="auto"/>
      </w:pPr>
      <w:r>
        <w:br w:type="page"/>
      </w:r>
    </w:p>
    <w:tbl>
      <w:tblPr>
        <w:tblW w:w="9090" w:type="dxa"/>
        <w:tblInd w:w="378" w:type="dxa"/>
        <w:tblLayout w:type="fixed"/>
        <w:tblLook w:val="01E0" w:firstRow="1" w:lastRow="1" w:firstColumn="1" w:lastColumn="1" w:noHBand="0" w:noVBand="0"/>
      </w:tblPr>
      <w:tblGrid>
        <w:gridCol w:w="4998"/>
        <w:gridCol w:w="236"/>
        <w:gridCol w:w="3856"/>
      </w:tblGrid>
      <w:tr w:rsidR="00956153" w:rsidRPr="00375DBF" w:rsidTr="002A1A5D">
        <w:tc>
          <w:tcPr>
            <w:tcW w:w="4998" w:type="dxa"/>
            <w:vMerge w:val="restart"/>
            <w:shd w:val="clear" w:color="auto" w:fill="auto"/>
          </w:tcPr>
          <w:p w:rsidR="00956153" w:rsidRPr="003B5975" w:rsidRDefault="0077742F" w:rsidP="002A1A5D">
            <w:pPr>
              <w:ind w:right="-150"/>
            </w:pPr>
            <w:r>
              <w:object w:dxaOrig="4815" w:dyaOrig="3600">
                <v:shape id="_x0000_i1048" type="#_x0000_t75" style="width:240.75pt;height:180pt" o:ole="" o:bordertopcolor="this" o:borderleftcolor="this" o:borderbottomcolor="this" o:borderrightcolor="this">
                  <v:imagedata r:id="rId61" o:title=""/>
                  <o:lock v:ext="edit" aspectratio="f"/>
                  <w10:bordertop type="single" width="4" shadow="t"/>
                  <w10:borderleft type="single" width="4" shadow="t"/>
                  <w10:borderbottom type="single" width="4" shadow="t"/>
                  <w10:borderright type="single" width="4" shadow="t"/>
                </v:shape>
                <o:OLEObject Type="Embed" ProgID="PowerPoint.Slide.12" ShapeID="_x0000_i1048" DrawAspect="Content" ObjectID="_1439122233" r:id="rId62"/>
              </w:object>
            </w:r>
          </w:p>
        </w:tc>
        <w:tc>
          <w:tcPr>
            <w:tcW w:w="236" w:type="dxa"/>
            <w:shd w:val="clear" w:color="auto" w:fill="auto"/>
          </w:tcPr>
          <w:p w:rsidR="00956153" w:rsidRDefault="00956153" w:rsidP="002A1A5D"/>
        </w:tc>
        <w:tc>
          <w:tcPr>
            <w:tcW w:w="3856" w:type="dxa"/>
            <w:tcBorders>
              <w:top w:val="nil"/>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bl>
    <w:p w:rsidR="00170E94" w:rsidRDefault="00170E94" w:rsidP="00352572"/>
    <w:p w:rsidR="00956153" w:rsidRPr="00D4559F" w:rsidRDefault="00956153" w:rsidP="00956153">
      <w:pPr>
        <w:ind w:left="2880" w:hanging="720"/>
        <w:jc w:val="both"/>
      </w:pPr>
      <w:r>
        <w:t>c.</w:t>
      </w:r>
      <w:r>
        <w:tab/>
      </w:r>
      <w:r w:rsidRPr="00D4559F">
        <w:t>In 2008, there w</w:t>
      </w:r>
      <w:r>
        <w:t>ere</w:t>
      </w:r>
      <w:r w:rsidRPr="00D4559F">
        <w:t xml:space="preserve"> an estimated 6,600 juveniles </w:t>
      </w:r>
      <w:r>
        <w:t>arrested for arson in the U.S. Of</w:t>
      </w:r>
      <w:r w:rsidRPr="00D4559F">
        <w:t xml:space="preserve"> those arrested</w:t>
      </w:r>
      <w:r>
        <w:t>, 56 percent</w:t>
      </w:r>
      <w:r w:rsidRPr="00D4559F">
        <w:t xml:space="preserve"> were under age 15, and 12 percent were female (OJJDP, 2009).</w:t>
      </w:r>
    </w:p>
    <w:p w:rsidR="00956153" w:rsidRPr="00D4559F" w:rsidRDefault="00956153" w:rsidP="00956153">
      <w:pPr>
        <w:ind w:left="2160"/>
        <w:jc w:val="both"/>
      </w:pPr>
    </w:p>
    <w:p w:rsidR="00956153" w:rsidRPr="00D4559F" w:rsidRDefault="00956153" w:rsidP="00956153">
      <w:pPr>
        <w:ind w:left="2880" w:hanging="720"/>
        <w:jc w:val="both"/>
      </w:pPr>
      <w:r>
        <w:t>d.</w:t>
      </w:r>
      <w:r>
        <w:tab/>
      </w:r>
      <w:r w:rsidRPr="00D4559F">
        <w:t>Following a 19 percent decline between 2006 and 2008, the juvenile arrest rate for arson in 2008 reached its lowest point since 1980 (OJJDP, 2009).</w:t>
      </w:r>
    </w:p>
    <w:p w:rsidR="00956153" w:rsidRPr="00D4559F" w:rsidRDefault="00956153" w:rsidP="00956153">
      <w:pPr>
        <w:ind w:left="2160"/>
        <w:jc w:val="both"/>
      </w:pPr>
    </w:p>
    <w:p w:rsidR="00956153" w:rsidRPr="00D4559F" w:rsidRDefault="00956153" w:rsidP="00956153">
      <w:pPr>
        <w:ind w:left="1440"/>
        <w:jc w:val="both"/>
      </w:pPr>
      <w:r>
        <w:t>11.</w:t>
      </w:r>
      <w:r>
        <w:tab/>
      </w:r>
      <w:r w:rsidRPr="00D4559F">
        <w:t>Schoo</w:t>
      </w:r>
      <w:r>
        <w:t>l</w:t>
      </w:r>
      <w:r w:rsidRPr="00D4559F">
        <w:t xml:space="preserve"> fires.</w:t>
      </w:r>
    </w:p>
    <w:p w:rsidR="00170E94" w:rsidRDefault="00170E94" w:rsidP="00352572"/>
    <w:tbl>
      <w:tblPr>
        <w:tblW w:w="9090" w:type="dxa"/>
        <w:tblInd w:w="378" w:type="dxa"/>
        <w:tblLayout w:type="fixed"/>
        <w:tblLook w:val="01E0" w:firstRow="1" w:lastRow="1" w:firstColumn="1" w:lastColumn="1" w:noHBand="0" w:noVBand="0"/>
      </w:tblPr>
      <w:tblGrid>
        <w:gridCol w:w="4998"/>
        <w:gridCol w:w="236"/>
        <w:gridCol w:w="3856"/>
      </w:tblGrid>
      <w:tr w:rsidR="00956153" w:rsidRPr="00375DBF" w:rsidTr="002A1A5D">
        <w:tc>
          <w:tcPr>
            <w:tcW w:w="4998" w:type="dxa"/>
            <w:vMerge w:val="restart"/>
            <w:shd w:val="clear" w:color="auto" w:fill="auto"/>
          </w:tcPr>
          <w:p w:rsidR="00956153" w:rsidRPr="003B5975" w:rsidRDefault="0077742F" w:rsidP="002A1A5D">
            <w:pPr>
              <w:ind w:right="-150"/>
            </w:pPr>
            <w:r>
              <w:object w:dxaOrig="4815" w:dyaOrig="3600">
                <v:shape id="_x0000_i1049" type="#_x0000_t75" style="width:240.75pt;height:180pt" o:ole="" o:bordertopcolor="this" o:borderleftcolor="this" o:borderbottomcolor="this" o:borderrightcolor="this">
                  <v:imagedata r:id="rId63" o:title=""/>
                  <o:lock v:ext="edit" aspectratio="f"/>
                  <w10:bordertop type="single" width="4" shadow="t"/>
                  <w10:borderleft type="single" width="4" shadow="t"/>
                  <w10:borderbottom type="single" width="4" shadow="t"/>
                  <w10:borderright type="single" width="4" shadow="t"/>
                </v:shape>
                <o:OLEObject Type="Embed" ProgID="PowerPoint.Slide.12" ShapeID="_x0000_i1049" DrawAspect="Content" ObjectID="_1439122234" r:id="rId64"/>
              </w:object>
            </w:r>
          </w:p>
        </w:tc>
        <w:tc>
          <w:tcPr>
            <w:tcW w:w="236" w:type="dxa"/>
            <w:shd w:val="clear" w:color="auto" w:fill="auto"/>
          </w:tcPr>
          <w:p w:rsidR="00956153" w:rsidRDefault="00956153" w:rsidP="002A1A5D"/>
        </w:tc>
        <w:tc>
          <w:tcPr>
            <w:tcW w:w="3856" w:type="dxa"/>
            <w:tcBorders>
              <w:top w:val="nil"/>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bl>
    <w:p w:rsidR="00170E94" w:rsidRDefault="00170E94" w:rsidP="00352572"/>
    <w:p w:rsidR="00956153" w:rsidRPr="00D4559F" w:rsidRDefault="00956153" w:rsidP="00956153">
      <w:pPr>
        <w:ind w:left="2880" w:hanging="720"/>
        <w:jc w:val="both"/>
      </w:pPr>
      <w:r>
        <w:t>a.</w:t>
      </w:r>
      <w:r>
        <w:tab/>
      </w:r>
      <w:r w:rsidRPr="00D4559F">
        <w:t>The most deadly school fire in Ameri</w:t>
      </w:r>
      <w:r>
        <w:t xml:space="preserve">can history occurred on Dec. 1, 1958, at </w:t>
      </w:r>
      <w:r w:rsidRPr="00D4559F">
        <w:t xml:space="preserve">Our Lady of the Angels parochial school on Chicago’s </w:t>
      </w:r>
      <w:r>
        <w:t>W</w:t>
      </w:r>
      <w:r w:rsidRPr="00D4559F">
        <w:t xml:space="preserve">est </w:t>
      </w:r>
      <w:r>
        <w:t>S</w:t>
      </w:r>
      <w:r w:rsidRPr="00D4559F">
        <w:t xml:space="preserve">ide. </w:t>
      </w:r>
      <w:r>
        <w:t>Three nuns and 92 students were killed.</w:t>
      </w:r>
    </w:p>
    <w:p w:rsidR="00956153" w:rsidRPr="00D4559F" w:rsidRDefault="00956153" w:rsidP="00956153">
      <w:pPr>
        <w:ind w:left="2160"/>
        <w:jc w:val="both"/>
      </w:pPr>
    </w:p>
    <w:p w:rsidR="00956153" w:rsidRPr="00D4559F" w:rsidRDefault="00956153" w:rsidP="00956153">
      <w:pPr>
        <w:ind w:left="2880" w:hanging="720"/>
        <w:jc w:val="both"/>
      </w:pPr>
      <w:r>
        <w:t>b.</w:t>
      </w:r>
      <w:r>
        <w:tab/>
      </w:r>
      <w:r w:rsidRPr="00D4559F">
        <w:t>The fire was started by an angry student.</w:t>
      </w:r>
    </w:p>
    <w:p w:rsidR="00956153" w:rsidRDefault="00956153" w:rsidP="00956153">
      <w:pPr>
        <w:ind w:left="2160"/>
        <w:jc w:val="both"/>
      </w:pPr>
    </w:p>
    <w:p w:rsidR="00956153" w:rsidRPr="003B4E45" w:rsidRDefault="00956153" w:rsidP="00956153">
      <w:pPr>
        <w:ind w:left="1440"/>
        <w:jc w:val="both"/>
      </w:pPr>
      <w:r>
        <w:t>12.</w:t>
      </w:r>
      <w:r>
        <w:tab/>
      </w:r>
      <w:r w:rsidRPr="003B4E45">
        <w:t>Causes of school fires:</w:t>
      </w:r>
    </w:p>
    <w:p w:rsidR="00956153" w:rsidRPr="003B4E45" w:rsidRDefault="00956153" w:rsidP="00956153">
      <w:pPr>
        <w:ind w:left="2160"/>
        <w:jc w:val="both"/>
      </w:pPr>
    </w:p>
    <w:p w:rsidR="00956153" w:rsidRPr="003B4E45" w:rsidRDefault="00956153" w:rsidP="00956153">
      <w:pPr>
        <w:ind w:left="2880" w:hanging="720"/>
        <w:jc w:val="both"/>
      </w:pPr>
      <w:r>
        <w:lastRenderedPageBreak/>
        <w:t>a.</w:t>
      </w:r>
      <w:r>
        <w:tab/>
      </w:r>
      <w:r w:rsidRPr="003B4E45">
        <w:t>Structure fires in preschools and day care centers are predominantly due to cooking (64 percent), followed by heating (7 percent) and electrical distribution (6 percent) (FEMA, 2007).</w:t>
      </w:r>
    </w:p>
    <w:p w:rsidR="00170E94" w:rsidRDefault="00170E94" w:rsidP="00352572"/>
    <w:tbl>
      <w:tblPr>
        <w:tblW w:w="9090" w:type="dxa"/>
        <w:tblInd w:w="378" w:type="dxa"/>
        <w:tblLayout w:type="fixed"/>
        <w:tblLook w:val="01E0" w:firstRow="1" w:lastRow="1" w:firstColumn="1" w:lastColumn="1" w:noHBand="0" w:noVBand="0"/>
      </w:tblPr>
      <w:tblGrid>
        <w:gridCol w:w="4998"/>
        <w:gridCol w:w="236"/>
        <w:gridCol w:w="3856"/>
      </w:tblGrid>
      <w:tr w:rsidR="00956153" w:rsidRPr="00375DBF" w:rsidTr="002A1A5D">
        <w:tc>
          <w:tcPr>
            <w:tcW w:w="4998" w:type="dxa"/>
            <w:vMerge w:val="restart"/>
            <w:shd w:val="clear" w:color="auto" w:fill="auto"/>
          </w:tcPr>
          <w:p w:rsidR="00956153" w:rsidRPr="003B5975" w:rsidRDefault="0077742F" w:rsidP="002A1A5D">
            <w:pPr>
              <w:ind w:right="-150"/>
            </w:pPr>
            <w:r>
              <w:object w:dxaOrig="4815" w:dyaOrig="3600">
                <v:shape id="_x0000_i1050" type="#_x0000_t75" style="width:240.75pt;height:180pt" o:ole="" o:bordertopcolor="this" o:borderleftcolor="this" o:borderbottomcolor="this" o:borderrightcolor="this">
                  <v:imagedata r:id="rId65" o:title=""/>
                  <o:lock v:ext="edit" aspectratio="f"/>
                  <w10:bordertop type="single" width="4" shadow="t"/>
                  <w10:borderleft type="single" width="4" shadow="t"/>
                  <w10:borderbottom type="single" width="4" shadow="t"/>
                  <w10:borderright type="single" width="4" shadow="t"/>
                </v:shape>
                <o:OLEObject Type="Embed" ProgID="PowerPoint.Slide.12" ShapeID="_x0000_i1050" DrawAspect="Content" ObjectID="_1439122235" r:id="rId66"/>
              </w:object>
            </w:r>
          </w:p>
        </w:tc>
        <w:tc>
          <w:tcPr>
            <w:tcW w:w="236" w:type="dxa"/>
            <w:shd w:val="clear" w:color="auto" w:fill="auto"/>
          </w:tcPr>
          <w:p w:rsidR="00956153" w:rsidRDefault="00956153" w:rsidP="002A1A5D"/>
        </w:tc>
        <w:tc>
          <w:tcPr>
            <w:tcW w:w="3856" w:type="dxa"/>
            <w:tcBorders>
              <w:top w:val="nil"/>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bl>
    <w:p w:rsidR="00170E94" w:rsidRDefault="00170E94" w:rsidP="00352572"/>
    <w:p w:rsidR="00956153" w:rsidRPr="003B4E45" w:rsidRDefault="00956153" w:rsidP="00956153">
      <w:pPr>
        <w:ind w:left="2880" w:hanging="720"/>
        <w:jc w:val="both"/>
      </w:pPr>
      <w:r>
        <w:t>b.</w:t>
      </w:r>
      <w:r>
        <w:tab/>
      </w:r>
      <w:r w:rsidRPr="003B4E45">
        <w:t>The causes for fires in kindergarten or elementary schools mostly involve cooking (27 percent), incendiary or suspicious activity (25 percent), and heating (12 percent) (FEMA, 2007).</w:t>
      </w:r>
    </w:p>
    <w:p w:rsidR="00956153" w:rsidRPr="003B4E45" w:rsidRDefault="00956153" w:rsidP="00956153">
      <w:pPr>
        <w:ind w:left="2160"/>
        <w:jc w:val="both"/>
      </w:pPr>
    </w:p>
    <w:p w:rsidR="00956153" w:rsidRPr="003B4E45" w:rsidRDefault="00956153" w:rsidP="00956153">
      <w:pPr>
        <w:ind w:left="2880" w:hanging="720"/>
        <w:jc w:val="both"/>
      </w:pPr>
      <w:r>
        <w:t>c.</w:t>
      </w:r>
      <w:r>
        <w:tab/>
      </w:r>
      <w:r w:rsidRPr="003B4E45">
        <w:t>The primary cause of fires in middle, junior or senior high schools is due to incendiary or suspicious activity (47 percent), followed by cooking (15 pe</w:t>
      </w:r>
      <w:r w:rsidR="00FE0600">
        <w:t xml:space="preserve">rcent) and heating (7 percent) </w:t>
      </w:r>
      <w:r w:rsidRPr="003B4E45">
        <w:t>(FEMA, 2007)</w:t>
      </w:r>
      <w:r w:rsidR="00FE0600">
        <w:t>.</w:t>
      </w:r>
    </w:p>
    <w:p w:rsidR="00956153" w:rsidRPr="003B4E45" w:rsidRDefault="00956153" w:rsidP="00956153">
      <w:pPr>
        <w:ind w:left="2160"/>
        <w:jc w:val="both"/>
      </w:pPr>
    </w:p>
    <w:p w:rsidR="00956153" w:rsidRPr="003B4E45" w:rsidRDefault="00956153" w:rsidP="00956153">
      <w:pPr>
        <w:ind w:left="2160" w:hanging="720"/>
        <w:jc w:val="both"/>
      </w:pPr>
      <w:r>
        <w:t>13.</w:t>
      </w:r>
      <w:r>
        <w:tab/>
      </w:r>
      <w:r w:rsidRPr="003B4E45">
        <w:t>Time, day and month of school fires.</w:t>
      </w:r>
    </w:p>
    <w:p w:rsidR="00956153" w:rsidRPr="003B4E45" w:rsidRDefault="00956153" w:rsidP="00956153">
      <w:pPr>
        <w:ind w:left="2160"/>
        <w:jc w:val="both"/>
      </w:pPr>
    </w:p>
    <w:p w:rsidR="00956153" w:rsidRPr="003B4E45" w:rsidRDefault="00956153" w:rsidP="00956153">
      <w:pPr>
        <w:ind w:left="2880" w:hanging="720"/>
        <w:jc w:val="both"/>
      </w:pPr>
      <w:r>
        <w:t>a.</w:t>
      </w:r>
      <w:r>
        <w:tab/>
      </w:r>
      <w:r w:rsidRPr="003B4E45">
        <w:t>According to the National Fire Data Center (NFDC), overall, the average peak mo</w:t>
      </w:r>
      <w:r>
        <w:t xml:space="preserve">nth for school fires was July. </w:t>
      </w:r>
      <w:r w:rsidRPr="003B4E45">
        <w:t>The lowest incidence of school fires occurred between December and February (FEMA, 2007).</w:t>
      </w:r>
    </w:p>
    <w:p w:rsidR="00170E94" w:rsidRDefault="00170E94" w:rsidP="00352572"/>
    <w:tbl>
      <w:tblPr>
        <w:tblW w:w="9090" w:type="dxa"/>
        <w:tblInd w:w="378" w:type="dxa"/>
        <w:tblLayout w:type="fixed"/>
        <w:tblLook w:val="01E0" w:firstRow="1" w:lastRow="1" w:firstColumn="1" w:lastColumn="1" w:noHBand="0" w:noVBand="0"/>
      </w:tblPr>
      <w:tblGrid>
        <w:gridCol w:w="4998"/>
        <w:gridCol w:w="236"/>
        <w:gridCol w:w="3856"/>
      </w:tblGrid>
      <w:tr w:rsidR="00956153" w:rsidRPr="00375DBF" w:rsidTr="002A1A5D">
        <w:tc>
          <w:tcPr>
            <w:tcW w:w="4998" w:type="dxa"/>
            <w:vMerge w:val="restart"/>
            <w:shd w:val="clear" w:color="auto" w:fill="auto"/>
          </w:tcPr>
          <w:p w:rsidR="00956153" w:rsidRPr="003B5975" w:rsidRDefault="0077742F" w:rsidP="002A1A5D">
            <w:pPr>
              <w:ind w:right="-150"/>
            </w:pPr>
            <w:r>
              <w:object w:dxaOrig="4815" w:dyaOrig="3600">
                <v:shape id="_x0000_i1051" type="#_x0000_t75" style="width:240.75pt;height:180pt" o:ole="" o:bordertopcolor="this" o:borderleftcolor="this" o:borderbottomcolor="this" o:borderrightcolor="this">
                  <v:imagedata r:id="rId67" o:title=""/>
                  <o:lock v:ext="edit" aspectratio="f"/>
                  <w10:bordertop type="single" width="4" shadow="t"/>
                  <w10:borderleft type="single" width="4" shadow="t"/>
                  <w10:borderbottom type="single" width="4" shadow="t"/>
                  <w10:borderright type="single" width="4" shadow="t"/>
                </v:shape>
                <o:OLEObject Type="Embed" ProgID="PowerPoint.Slide.12" ShapeID="_x0000_i1051" DrawAspect="Content" ObjectID="_1439122236" r:id="rId68"/>
              </w:object>
            </w:r>
          </w:p>
        </w:tc>
        <w:tc>
          <w:tcPr>
            <w:tcW w:w="236" w:type="dxa"/>
            <w:shd w:val="clear" w:color="auto" w:fill="auto"/>
          </w:tcPr>
          <w:p w:rsidR="00956153" w:rsidRDefault="00956153" w:rsidP="002A1A5D"/>
        </w:tc>
        <w:tc>
          <w:tcPr>
            <w:tcW w:w="3856" w:type="dxa"/>
            <w:tcBorders>
              <w:top w:val="nil"/>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bl>
    <w:p w:rsidR="00956153" w:rsidRDefault="00956153" w:rsidP="002A1A5D">
      <w:pPr>
        <w:ind w:right="-150"/>
        <w:sectPr w:rsidR="00956153" w:rsidSect="002703C8">
          <w:pgSz w:w="12240" w:h="15840"/>
          <w:pgMar w:top="1440" w:right="1080" w:bottom="1440" w:left="1800" w:header="720" w:footer="720" w:gutter="0"/>
          <w:cols w:space="720"/>
          <w:docGrid w:linePitch="360"/>
        </w:sectPr>
      </w:pPr>
    </w:p>
    <w:tbl>
      <w:tblPr>
        <w:tblW w:w="9090" w:type="dxa"/>
        <w:tblInd w:w="378" w:type="dxa"/>
        <w:tblLayout w:type="fixed"/>
        <w:tblLook w:val="01E0" w:firstRow="1" w:lastRow="1" w:firstColumn="1" w:lastColumn="1" w:noHBand="0" w:noVBand="0"/>
      </w:tblPr>
      <w:tblGrid>
        <w:gridCol w:w="4998"/>
        <w:gridCol w:w="236"/>
        <w:gridCol w:w="3856"/>
      </w:tblGrid>
      <w:tr w:rsidR="00956153" w:rsidRPr="00375DBF" w:rsidTr="002A1A5D">
        <w:tc>
          <w:tcPr>
            <w:tcW w:w="4998" w:type="dxa"/>
            <w:vMerge w:val="restart"/>
            <w:shd w:val="clear" w:color="auto" w:fill="auto"/>
          </w:tcPr>
          <w:p w:rsidR="00956153" w:rsidRPr="003B5975" w:rsidRDefault="0077742F" w:rsidP="002A1A5D">
            <w:pPr>
              <w:ind w:right="-150"/>
            </w:pPr>
            <w:r>
              <w:object w:dxaOrig="4815" w:dyaOrig="3600">
                <v:shape id="_x0000_i1052" type="#_x0000_t75" style="width:240.75pt;height:180pt" o:ole="" o:bordertopcolor="this" o:borderleftcolor="this" o:borderbottomcolor="this" o:borderrightcolor="this">
                  <v:imagedata r:id="rId69" o:title=""/>
                  <o:lock v:ext="edit" aspectratio="f"/>
                  <w10:bordertop type="single" width="4" shadow="t"/>
                  <w10:borderleft type="single" width="4" shadow="t"/>
                  <w10:borderbottom type="single" width="4" shadow="t"/>
                  <w10:borderright type="single" width="4" shadow="t"/>
                </v:shape>
                <o:OLEObject Type="Embed" ProgID="PowerPoint.Slide.12" ShapeID="_x0000_i1052" DrawAspect="Content" ObjectID="_1439122237" r:id="rId70"/>
              </w:object>
            </w:r>
          </w:p>
        </w:tc>
        <w:tc>
          <w:tcPr>
            <w:tcW w:w="236" w:type="dxa"/>
            <w:shd w:val="clear" w:color="auto" w:fill="auto"/>
          </w:tcPr>
          <w:p w:rsidR="00956153" w:rsidRDefault="00956153" w:rsidP="002A1A5D"/>
        </w:tc>
        <w:tc>
          <w:tcPr>
            <w:tcW w:w="3856" w:type="dxa"/>
            <w:tcBorders>
              <w:top w:val="nil"/>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bl>
    <w:p w:rsidR="00170E94" w:rsidRDefault="00170E94" w:rsidP="00352572"/>
    <w:p w:rsidR="00956153" w:rsidRPr="00C93775" w:rsidRDefault="00956153" w:rsidP="00956153">
      <w:pPr>
        <w:ind w:left="2880" w:hanging="720"/>
        <w:jc w:val="both"/>
      </w:pPr>
      <w:r>
        <w:t>b.</w:t>
      </w:r>
      <w:r>
        <w:tab/>
      </w:r>
      <w:r w:rsidRPr="00C93775">
        <w:t xml:space="preserve">The </w:t>
      </w:r>
      <w:r>
        <w:t>NFDC</w:t>
      </w:r>
      <w:r w:rsidRPr="00C93775">
        <w:t xml:space="preserve"> states that the sharp increase in July school fires is driven by the number of elementary school fires. This suggests that elementary schools may be more attractive targets for incendiary or suspicious fires during the summer when fewer staff members monitor the school campuses (FEMA, 2007).</w:t>
      </w:r>
    </w:p>
    <w:p w:rsidR="00956153" w:rsidRPr="00163998" w:rsidRDefault="00956153" w:rsidP="00956153">
      <w:pPr>
        <w:ind w:left="2880"/>
        <w:jc w:val="both"/>
      </w:pPr>
    </w:p>
    <w:p w:rsidR="00956153" w:rsidRPr="00C93775" w:rsidRDefault="00956153" w:rsidP="00956153">
      <w:pPr>
        <w:ind w:left="2880" w:hanging="720"/>
        <w:jc w:val="both"/>
      </w:pPr>
      <w:r>
        <w:t>c.</w:t>
      </w:r>
      <w:r>
        <w:tab/>
      </w:r>
      <w:r w:rsidRPr="00C93775">
        <w:t>Middle, junior and senior high schools had more fire incidents in the fall and spring,</w:t>
      </w:r>
      <w:r>
        <w:t xml:space="preserve"> which mark</w:t>
      </w:r>
      <w:r w:rsidRPr="00C93775">
        <w:t xml:space="preserve"> the beginning and end of the school year (FEMA, 2007).</w:t>
      </w:r>
    </w:p>
    <w:p w:rsidR="00956153" w:rsidRDefault="00956153" w:rsidP="00956153">
      <w:pPr>
        <w:ind w:left="1440"/>
        <w:jc w:val="both"/>
      </w:pPr>
    </w:p>
    <w:p w:rsidR="00956153" w:rsidRPr="00C93775" w:rsidRDefault="00956153" w:rsidP="00956153">
      <w:pPr>
        <w:ind w:left="1440"/>
        <w:jc w:val="both"/>
      </w:pPr>
      <w:r>
        <w:t>14.</w:t>
      </w:r>
      <w:r>
        <w:tab/>
      </w:r>
      <w:r w:rsidRPr="00C93775">
        <w:t>Where school fires start:</w:t>
      </w:r>
    </w:p>
    <w:p w:rsidR="00956153" w:rsidRPr="00C93775" w:rsidRDefault="00956153" w:rsidP="00956153">
      <w:pPr>
        <w:ind w:left="2160"/>
        <w:jc w:val="both"/>
      </w:pPr>
    </w:p>
    <w:p w:rsidR="00956153" w:rsidRPr="00C93775" w:rsidRDefault="00956153" w:rsidP="00956153">
      <w:pPr>
        <w:ind w:left="2880" w:hanging="720"/>
        <w:jc w:val="both"/>
      </w:pPr>
      <w:r>
        <w:t>a.</w:t>
      </w:r>
      <w:r>
        <w:tab/>
      </w:r>
      <w:r w:rsidRPr="00C93775">
        <w:t>The three leading areas where school fires begin are the bathroom, kitchen and small assembly areas (FEMA, 2007).</w:t>
      </w:r>
    </w:p>
    <w:p w:rsidR="00956153" w:rsidRDefault="00956153" w:rsidP="00352572"/>
    <w:tbl>
      <w:tblPr>
        <w:tblW w:w="9090" w:type="dxa"/>
        <w:tblInd w:w="378" w:type="dxa"/>
        <w:tblLayout w:type="fixed"/>
        <w:tblLook w:val="01E0" w:firstRow="1" w:lastRow="1" w:firstColumn="1" w:lastColumn="1" w:noHBand="0" w:noVBand="0"/>
      </w:tblPr>
      <w:tblGrid>
        <w:gridCol w:w="4998"/>
        <w:gridCol w:w="236"/>
        <w:gridCol w:w="3856"/>
      </w:tblGrid>
      <w:tr w:rsidR="00956153" w:rsidRPr="00375DBF" w:rsidTr="002A1A5D">
        <w:tc>
          <w:tcPr>
            <w:tcW w:w="4998" w:type="dxa"/>
            <w:vMerge w:val="restart"/>
            <w:shd w:val="clear" w:color="auto" w:fill="auto"/>
          </w:tcPr>
          <w:p w:rsidR="00956153" w:rsidRPr="003B5975" w:rsidRDefault="0077742F" w:rsidP="002A1A5D">
            <w:pPr>
              <w:ind w:right="-150"/>
            </w:pPr>
            <w:r>
              <w:object w:dxaOrig="4815" w:dyaOrig="3600">
                <v:shape id="_x0000_i1053" type="#_x0000_t75" style="width:240.75pt;height:180pt" o:ole="" o:bordertopcolor="this" o:borderleftcolor="this" o:borderbottomcolor="this" o:borderrightcolor="this">
                  <v:imagedata r:id="rId71" o:title=""/>
                  <o:lock v:ext="edit" aspectratio="f"/>
                  <w10:bordertop type="single" width="4" shadow="t"/>
                  <w10:borderleft type="single" width="4" shadow="t"/>
                  <w10:borderbottom type="single" width="4" shadow="t"/>
                  <w10:borderright type="single" width="4" shadow="t"/>
                </v:shape>
                <o:OLEObject Type="Embed" ProgID="PowerPoint.Slide.12" ShapeID="_x0000_i1053" DrawAspect="Content" ObjectID="_1439122238" r:id="rId72"/>
              </w:object>
            </w:r>
          </w:p>
        </w:tc>
        <w:tc>
          <w:tcPr>
            <w:tcW w:w="236" w:type="dxa"/>
            <w:shd w:val="clear" w:color="auto" w:fill="auto"/>
          </w:tcPr>
          <w:p w:rsidR="00956153" w:rsidRDefault="00956153" w:rsidP="002A1A5D"/>
        </w:tc>
        <w:tc>
          <w:tcPr>
            <w:tcW w:w="3856" w:type="dxa"/>
            <w:tcBorders>
              <w:top w:val="nil"/>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bl>
    <w:p w:rsidR="00956153" w:rsidRDefault="00956153" w:rsidP="00352572"/>
    <w:p w:rsidR="00956153" w:rsidRPr="00C93775" w:rsidRDefault="00956153" w:rsidP="00956153">
      <w:pPr>
        <w:ind w:left="2880" w:hanging="720"/>
        <w:jc w:val="both"/>
      </w:pPr>
      <w:r>
        <w:t>b.</w:t>
      </w:r>
      <w:r>
        <w:tab/>
      </w:r>
      <w:r w:rsidRPr="00C93775">
        <w:t>Twenty-five percent of all school structure fires begin in bathroom trash cans, and they are of incendiary or suspicious nature (FEMA, 2007).</w:t>
      </w:r>
    </w:p>
    <w:p w:rsidR="00956153" w:rsidRPr="00C93775" w:rsidRDefault="00956153" w:rsidP="00956153">
      <w:pPr>
        <w:ind w:left="2880" w:hanging="720"/>
        <w:jc w:val="both"/>
      </w:pPr>
      <w:r>
        <w:lastRenderedPageBreak/>
        <w:t>c.</w:t>
      </w:r>
      <w:r>
        <w:tab/>
      </w:r>
      <w:r w:rsidRPr="00C93775">
        <w:t>Seventy-eight percent of all school bathroom fires occur in middle, junior and senior high schools (FEMA, 2007).</w:t>
      </w:r>
    </w:p>
    <w:p w:rsidR="00956153" w:rsidRDefault="00956153" w:rsidP="00956153">
      <w:pPr>
        <w:ind w:left="2160"/>
        <w:jc w:val="both"/>
      </w:pPr>
    </w:p>
    <w:p w:rsidR="00956153" w:rsidRPr="00C93775" w:rsidRDefault="00956153" w:rsidP="00956153">
      <w:pPr>
        <w:ind w:left="2160" w:hanging="720"/>
        <w:jc w:val="both"/>
      </w:pPr>
      <w:r>
        <w:t>15.</w:t>
      </w:r>
      <w:r>
        <w:tab/>
      </w:r>
      <w:r w:rsidRPr="00C93775">
        <w:t>I</w:t>
      </w:r>
      <w:r>
        <w:t>t is very important that all YF</w:t>
      </w:r>
      <w:r w:rsidRPr="00C93775">
        <w:t>PI program staff have a good working relationship with the schools and school district(s) in their community.</w:t>
      </w:r>
    </w:p>
    <w:p w:rsidR="00956153" w:rsidRPr="00C93775" w:rsidRDefault="00956153" w:rsidP="00956153">
      <w:pPr>
        <w:ind w:left="2160"/>
        <w:jc w:val="both"/>
      </w:pPr>
      <w:bookmarkStart w:id="1" w:name="_GoBack"/>
    </w:p>
    <w:p w:rsidR="00956153" w:rsidRPr="00C93775" w:rsidRDefault="00956153" w:rsidP="00956153">
      <w:pPr>
        <w:ind w:left="2160"/>
        <w:jc w:val="both"/>
      </w:pPr>
      <w:r w:rsidRPr="00C93775">
        <w:t>There has to be an ele</w:t>
      </w:r>
      <w:bookmarkEnd w:id="1"/>
      <w:r w:rsidRPr="00C93775">
        <w:t xml:space="preserve">ment of trust formed between the youth </w:t>
      </w:r>
      <w:proofErr w:type="spellStart"/>
      <w:r w:rsidRPr="00C93775">
        <w:t>firesetting</w:t>
      </w:r>
      <w:proofErr w:type="spellEnd"/>
      <w:r w:rsidRPr="00C93775">
        <w:t xml:space="preserve"> intervention program and the school personnel</w:t>
      </w:r>
      <w:r w:rsidR="00FE0600">
        <w:t>,</w:t>
      </w:r>
      <w:r w:rsidRPr="00C93775">
        <w:t xml:space="preserve"> or the school personnel will be reluctant to contact the youth </w:t>
      </w:r>
      <w:proofErr w:type="spellStart"/>
      <w:r w:rsidRPr="00C93775">
        <w:t>firesetting</w:t>
      </w:r>
      <w:proofErr w:type="spellEnd"/>
      <w:r w:rsidRPr="00C93775">
        <w:t xml:space="preserve"> intervention program staff, the fire department, and law enforcement if there is a school fire situation.</w:t>
      </w:r>
    </w:p>
    <w:p w:rsidR="00956153" w:rsidRDefault="00956153" w:rsidP="00352572"/>
    <w:tbl>
      <w:tblPr>
        <w:tblW w:w="9090" w:type="dxa"/>
        <w:tblInd w:w="378" w:type="dxa"/>
        <w:tblLayout w:type="fixed"/>
        <w:tblLook w:val="01E0" w:firstRow="1" w:lastRow="1" w:firstColumn="1" w:lastColumn="1" w:noHBand="0" w:noVBand="0"/>
      </w:tblPr>
      <w:tblGrid>
        <w:gridCol w:w="4998"/>
        <w:gridCol w:w="236"/>
        <w:gridCol w:w="3856"/>
      </w:tblGrid>
      <w:tr w:rsidR="00956153" w:rsidRPr="00375DBF" w:rsidTr="002A1A5D">
        <w:tc>
          <w:tcPr>
            <w:tcW w:w="4998" w:type="dxa"/>
            <w:vMerge w:val="restart"/>
            <w:shd w:val="clear" w:color="auto" w:fill="auto"/>
          </w:tcPr>
          <w:p w:rsidR="00956153" w:rsidRPr="003B5975" w:rsidRDefault="0077742F" w:rsidP="002A1A5D">
            <w:pPr>
              <w:ind w:right="-150"/>
            </w:pPr>
            <w:r>
              <w:object w:dxaOrig="4815" w:dyaOrig="3600">
                <v:shape id="_x0000_i1054" type="#_x0000_t75" style="width:240.75pt;height:180pt" o:ole="" o:bordertopcolor="this" o:borderleftcolor="this" o:borderbottomcolor="this" o:borderrightcolor="this">
                  <v:imagedata r:id="rId73" o:title=""/>
                  <o:lock v:ext="edit" aspectratio="f"/>
                  <w10:bordertop type="single" width="4" shadow="t"/>
                  <w10:borderleft type="single" width="4" shadow="t"/>
                  <w10:borderbottom type="single" width="4" shadow="t"/>
                  <w10:borderright type="single" width="4" shadow="t"/>
                </v:shape>
                <o:OLEObject Type="Embed" ProgID="PowerPoint.Slide.12" ShapeID="_x0000_i1054" DrawAspect="Content" ObjectID="_1439122239" r:id="rId74"/>
              </w:object>
            </w:r>
          </w:p>
        </w:tc>
        <w:tc>
          <w:tcPr>
            <w:tcW w:w="236" w:type="dxa"/>
            <w:shd w:val="clear" w:color="auto" w:fill="auto"/>
          </w:tcPr>
          <w:p w:rsidR="00956153" w:rsidRDefault="00956153" w:rsidP="002A1A5D"/>
        </w:tc>
        <w:tc>
          <w:tcPr>
            <w:tcW w:w="3856" w:type="dxa"/>
            <w:tcBorders>
              <w:top w:val="nil"/>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bl>
    <w:p w:rsidR="00956153" w:rsidRDefault="00956153" w:rsidP="00352572"/>
    <w:p w:rsidR="00956153" w:rsidRDefault="00956153" w:rsidP="006809F5">
      <w:pPr>
        <w:ind w:left="2160" w:hanging="720"/>
        <w:jc w:val="both"/>
      </w:pPr>
      <w:r>
        <w:t>16.</w:t>
      </w:r>
      <w:r>
        <w:tab/>
      </w:r>
      <w:r w:rsidRPr="00EC0F03">
        <w:t xml:space="preserve">Many schools and school districts fear that if they report school fires, it will damage </w:t>
      </w:r>
      <w:r w:rsidR="00CC47C5">
        <w:t xml:space="preserve">their reputation and cause the </w:t>
      </w:r>
      <w:r w:rsidRPr="00EC0F03">
        <w:t>fear in their community that their school is a “bad” school, thus lowering the school’s or district’s rating. This might result in a loss of funding opportunities.</w:t>
      </w:r>
    </w:p>
    <w:p w:rsidR="00956153" w:rsidRDefault="00956153" w:rsidP="00352572"/>
    <w:tbl>
      <w:tblPr>
        <w:tblW w:w="9090" w:type="dxa"/>
        <w:tblInd w:w="378" w:type="dxa"/>
        <w:tblLayout w:type="fixed"/>
        <w:tblLook w:val="01E0" w:firstRow="1" w:lastRow="1" w:firstColumn="1" w:lastColumn="1" w:noHBand="0" w:noVBand="0"/>
      </w:tblPr>
      <w:tblGrid>
        <w:gridCol w:w="4998"/>
        <w:gridCol w:w="236"/>
        <w:gridCol w:w="3856"/>
      </w:tblGrid>
      <w:tr w:rsidR="00956153" w:rsidRPr="00375DBF" w:rsidTr="002A1A5D">
        <w:tc>
          <w:tcPr>
            <w:tcW w:w="4998" w:type="dxa"/>
            <w:vMerge w:val="restart"/>
            <w:shd w:val="clear" w:color="auto" w:fill="auto"/>
          </w:tcPr>
          <w:p w:rsidR="00956153" w:rsidRPr="003B5975" w:rsidRDefault="0077742F" w:rsidP="002A1A5D">
            <w:pPr>
              <w:ind w:right="-150"/>
            </w:pPr>
            <w:r>
              <w:object w:dxaOrig="4815" w:dyaOrig="3600">
                <v:shape id="_x0000_i1055" type="#_x0000_t75" style="width:240.75pt;height:180pt" o:ole="" o:bordertopcolor="this" o:borderleftcolor="this" o:borderbottomcolor="this" o:borderrightcolor="this">
                  <v:imagedata r:id="rId75" o:title=""/>
                  <o:lock v:ext="edit" aspectratio="f"/>
                  <w10:bordertop type="single" width="4" shadow="t"/>
                  <w10:borderleft type="single" width="4" shadow="t"/>
                  <w10:borderbottom type="single" width="4" shadow="t"/>
                  <w10:borderright type="single" width="4" shadow="t"/>
                </v:shape>
                <o:OLEObject Type="Embed" ProgID="PowerPoint.Slide.12" ShapeID="_x0000_i1055" DrawAspect="Content" ObjectID="_1439122240" r:id="rId76"/>
              </w:object>
            </w:r>
          </w:p>
        </w:tc>
        <w:tc>
          <w:tcPr>
            <w:tcW w:w="236" w:type="dxa"/>
            <w:shd w:val="clear" w:color="auto" w:fill="auto"/>
          </w:tcPr>
          <w:p w:rsidR="00956153" w:rsidRDefault="00956153" w:rsidP="002A1A5D"/>
        </w:tc>
        <w:tc>
          <w:tcPr>
            <w:tcW w:w="3856" w:type="dxa"/>
            <w:tcBorders>
              <w:top w:val="nil"/>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bl>
    <w:p w:rsidR="00956153" w:rsidRDefault="00956153" w:rsidP="00352572"/>
    <w:p w:rsidR="00956153" w:rsidRPr="00B2622B" w:rsidRDefault="00956153" w:rsidP="00956153">
      <w:pPr>
        <w:ind w:left="1440" w:hanging="720"/>
        <w:jc w:val="both"/>
      </w:pPr>
      <w:r>
        <w:t>B.</w:t>
      </w:r>
      <w:r>
        <w:tab/>
      </w:r>
      <w:r w:rsidRPr="00B2622B">
        <w:t>Youth use of explosive and pressure-creating devices.</w:t>
      </w:r>
    </w:p>
    <w:p w:rsidR="00956153" w:rsidRPr="00B2622B" w:rsidRDefault="00956153" w:rsidP="00956153">
      <w:pPr>
        <w:jc w:val="both"/>
      </w:pPr>
    </w:p>
    <w:p w:rsidR="00956153" w:rsidRPr="00B2622B" w:rsidRDefault="00956153" w:rsidP="00956153">
      <w:pPr>
        <w:numPr>
          <w:ilvl w:val="2"/>
          <w:numId w:val="0"/>
        </w:numPr>
        <w:ind w:left="2160" w:hanging="720"/>
        <w:jc w:val="both"/>
      </w:pPr>
      <w:r>
        <w:lastRenderedPageBreak/>
        <w:t>1.</w:t>
      </w:r>
      <w:r>
        <w:tab/>
      </w:r>
      <w:r w:rsidRPr="00B2622B">
        <w:t>Youth have experimented with constructing and using incendiar</w:t>
      </w:r>
      <w:r w:rsidR="00CC47C5">
        <w:t xml:space="preserve">y/ </w:t>
      </w:r>
      <w:r>
        <w:t>explosive/</w:t>
      </w:r>
      <w:r w:rsidRPr="00B2622B">
        <w:t>pressure-creating devices for decades.</w:t>
      </w:r>
    </w:p>
    <w:p w:rsidR="00956153" w:rsidRPr="00B2622B" w:rsidRDefault="00956153" w:rsidP="00956153">
      <w:pPr>
        <w:numPr>
          <w:ilvl w:val="2"/>
          <w:numId w:val="0"/>
        </w:numPr>
        <w:ind w:left="2160"/>
        <w:jc w:val="both"/>
      </w:pPr>
    </w:p>
    <w:p w:rsidR="00956153" w:rsidRPr="00B2622B" w:rsidRDefault="00956153" w:rsidP="00956153">
      <w:pPr>
        <w:ind w:left="2160" w:hanging="720"/>
        <w:jc w:val="both"/>
      </w:pPr>
      <w:r>
        <w:t>2.</w:t>
      </w:r>
      <w:r>
        <w:tab/>
      </w:r>
      <w:r w:rsidRPr="00B2622B">
        <w:t xml:space="preserve">Experimentation and purposeful acts of destruction have expanded dramatically as </w:t>
      </w:r>
      <w:r>
        <w:t xml:space="preserve">a </w:t>
      </w:r>
      <w:r w:rsidRPr="00B2622B">
        <w:t>result of easy access to information.</w:t>
      </w:r>
    </w:p>
    <w:p w:rsidR="00956153" w:rsidRPr="00B2622B" w:rsidRDefault="00956153" w:rsidP="00956153">
      <w:pPr>
        <w:ind w:left="2160"/>
        <w:jc w:val="both"/>
      </w:pPr>
    </w:p>
    <w:p w:rsidR="00956153" w:rsidRPr="00B2622B" w:rsidRDefault="00956153" w:rsidP="00956153">
      <w:pPr>
        <w:ind w:left="2160" w:hanging="720"/>
        <w:jc w:val="both"/>
      </w:pPr>
      <w:r>
        <w:t>3.</w:t>
      </w:r>
      <w:r>
        <w:tab/>
      </w:r>
      <w:r w:rsidRPr="00B2622B">
        <w:t>Youth have easy access t</w:t>
      </w:r>
      <w:r>
        <w:t>o instructions on how to make/</w:t>
      </w:r>
      <w:r w:rsidRPr="00B2622B">
        <w:t>use devices.</w:t>
      </w:r>
    </w:p>
    <w:p w:rsidR="00956153" w:rsidRPr="00B2622B" w:rsidRDefault="00956153" w:rsidP="00956153">
      <w:pPr>
        <w:ind w:left="2160"/>
        <w:jc w:val="both"/>
      </w:pPr>
    </w:p>
    <w:p w:rsidR="00956153" w:rsidRPr="00B2622B" w:rsidRDefault="00956153" w:rsidP="00956153">
      <w:pPr>
        <w:ind w:left="2160" w:hanging="720"/>
        <w:jc w:val="both"/>
      </w:pPr>
      <w:r>
        <w:t>4.</w:t>
      </w:r>
      <w:r>
        <w:tab/>
      </w:r>
      <w:r w:rsidRPr="00B2622B">
        <w:t>Many websites provide visual examples of youth engaged in dangerous b</w:t>
      </w:r>
      <w:r>
        <w:t>ehaviors involving incendiary/</w:t>
      </w:r>
      <w:r w:rsidRPr="00B2622B">
        <w:t>explosive devices.</w:t>
      </w:r>
    </w:p>
    <w:p w:rsidR="00956153" w:rsidRDefault="00956153" w:rsidP="00352572"/>
    <w:p w:rsidR="00956153" w:rsidRDefault="00956153" w:rsidP="00352572"/>
    <w:p w:rsidR="00956153" w:rsidRDefault="00956153" w:rsidP="00956153">
      <w:pPr>
        <w:pStyle w:val="Title"/>
      </w:pPr>
      <w:r>
        <w:t>IV.</w:t>
      </w:r>
      <w:r>
        <w:tab/>
        <w:t>TYPOLOGIES OF FIRESETTING</w:t>
      </w:r>
    </w:p>
    <w:p w:rsidR="00956153" w:rsidRDefault="00956153" w:rsidP="00352572"/>
    <w:tbl>
      <w:tblPr>
        <w:tblW w:w="9090" w:type="dxa"/>
        <w:tblInd w:w="378" w:type="dxa"/>
        <w:tblLayout w:type="fixed"/>
        <w:tblLook w:val="01E0" w:firstRow="1" w:lastRow="1" w:firstColumn="1" w:lastColumn="1" w:noHBand="0" w:noVBand="0"/>
      </w:tblPr>
      <w:tblGrid>
        <w:gridCol w:w="4998"/>
        <w:gridCol w:w="236"/>
        <w:gridCol w:w="3856"/>
      </w:tblGrid>
      <w:tr w:rsidR="00956153" w:rsidRPr="00375DBF" w:rsidTr="002A1A5D">
        <w:tc>
          <w:tcPr>
            <w:tcW w:w="4998" w:type="dxa"/>
            <w:vMerge w:val="restart"/>
            <w:shd w:val="clear" w:color="auto" w:fill="auto"/>
          </w:tcPr>
          <w:p w:rsidR="00956153" w:rsidRPr="003B5975" w:rsidRDefault="0077742F" w:rsidP="002A1A5D">
            <w:pPr>
              <w:ind w:right="-150"/>
            </w:pPr>
            <w:r>
              <w:object w:dxaOrig="4815" w:dyaOrig="3600">
                <v:shape id="_x0000_i1056" type="#_x0000_t75" style="width:240.75pt;height:180pt" o:ole="" o:bordertopcolor="this" o:borderleftcolor="this" o:borderbottomcolor="this" o:borderrightcolor="this">
                  <v:imagedata r:id="rId77" o:title=""/>
                  <o:lock v:ext="edit" aspectratio="f"/>
                  <w10:bordertop type="single" width="4" shadow="t"/>
                  <w10:borderleft type="single" width="4" shadow="t"/>
                  <w10:borderbottom type="single" width="4" shadow="t"/>
                  <w10:borderright type="single" width="4" shadow="t"/>
                </v:shape>
                <o:OLEObject Type="Embed" ProgID="PowerPoint.Slide.12" ShapeID="_x0000_i1056" DrawAspect="Content" ObjectID="_1439122241" r:id="rId78"/>
              </w:object>
            </w:r>
          </w:p>
        </w:tc>
        <w:tc>
          <w:tcPr>
            <w:tcW w:w="236" w:type="dxa"/>
            <w:shd w:val="clear" w:color="auto" w:fill="auto"/>
          </w:tcPr>
          <w:p w:rsidR="00956153" w:rsidRDefault="00956153" w:rsidP="002A1A5D"/>
        </w:tc>
        <w:tc>
          <w:tcPr>
            <w:tcW w:w="3856" w:type="dxa"/>
            <w:tcBorders>
              <w:top w:val="nil"/>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bl>
    <w:p w:rsidR="00956153" w:rsidRDefault="00956153" w:rsidP="00352572"/>
    <w:p w:rsidR="00956153" w:rsidRPr="00B8439A" w:rsidRDefault="00956153" w:rsidP="00956153">
      <w:pPr>
        <w:ind w:left="1440" w:hanging="720"/>
        <w:jc w:val="both"/>
      </w:pPr>
      <w:r>
        <w:t>A.</w:t>
      </w:r>
      <w:r>
        <w:tab/>
      </w:r>
      <w:r w:rsidRPr="00B8439A">
        <w:t xml:space="preserve">From 2005 to the present, current youth </w:t>
      </w:r>
      <w:proofErr w:type="spellStart"/>
      <w:r w:rsidRPr="00B8439A">
        <w:t>firesetting</w:t>
      </w:r>
      <w:proofErr w:type="spellEnd"/>
      <w:r w:rsidRPr="00B8439A">
        <w:t xml:space="preserve"> researchers have expanded the typology categories to five because not all risk-taking </w:t>
      </w:r>
      <w:proofErr w:type="spellStart"/>
      <w:r w:rsidRPr="00B8439A">
        <w:t>firesetters</w:t>
      </w:r>
      <w:proofErr w:type="spellEnd"/>
      <w:r w:rsidRPr="00B8439A">
        <w:t xml:space="preserve"> fit into the category of troubled </w:t>
      </w:r>
      <w:proofErr w:type="spellStart"/>
      <w:r w:rsidRPr="00B8439A">
        <w:t>firesetting</w:t>
      </w:r>
      <w:proofErr w:type="spellEnd"/>
      <w:r w:rsidRPr="00B8439A">
        <w:t>.</w:t>
      </w:r>
    </w:p>
    <w:p w:rsidR="00956153" w:rsidRPr="00B8439A" w:rsidRDefault="00956153" w:rsidP="00956153">
      <w:pPr>
        <w:ind w:left="720"/>
        <w:jc w:val="both"/>
      </w:pPr>
    </w:p>
    <w:p w:rsidR="00956153" w:rsidRPr="00B8439A" w:rsidRDefault="00956153" w:rsidP="00956153">
      <w:pPr>
        <w:ind w:left="1440" w:hanging="720"/>
        <w:jc w:val="both"/>
      </w:pPr>
      <w:r>
        <w:t>B.</w:t>
      </w:r>
      <w:r>
        <w:tab/>
      </w:r>
      <w:r w:rsidRPr="00B8439A">
        <w:t>These additions are due to t</w:t>
      </w:r>
      <w:r w:rsidR="00FE0600">
        <w:t>he advent of social media, the I</w:t>
      </w:r>
      <w:r w:rsidRPr="00B8439A">
        <w:t>nternet and cellular telephones.</w:t>
      </w:r>
    </w:p>
    <w:p w:rsidR="00956153" w:rsidRPr="00B8439A" w:rsidRDefault="00956153" w:rsidP="00956153">
      <w:pPr>
        <w:ind w:left="720"/>
        <w:jc w:val="both"/>
      </w:pPr>
    </w:p>
    <w:p w:rsidR="00956153" w:rsidRPr="00B8439A" w:rsidRDefault="00956153" w:rsidP="00956153">
      <w:pPr>
        <w:ind w:left="1440" w:hanging="720"/>
        <w:jc w:val="both"/>
      </w:pPr>
      <w:r>
        <w:t>C.</w:t>
      </w:r>
      <w:r>
        <w:tab/>
      </w:r>
      <w:r w:rsidRPr="00B8439A">
        <w:t xml:space="preserve">Today’s </w:t>
      </w:r>
      <w:r>
        <w:t xml:space="preserve">youth </w:t>
      </w:r>
      <w:proofErr w:type="spellStart"/>
      <w:r>
        <w:t>firesetting</w:t>
      </w:r>
      <w:proofErr w:type="spellEnd"/>
      <w:r w:rsidRPr="00B8439A">
        <w:t xml:space="preserve"> typology categories include: </w:t>
      </w:r>
    </w:p>
    <w:p w:rsidR="00956153" w:rsidRPr="00B8439A" w:rsidRDefault="00956153" w:rsidP="00956153">
      <w:pPr>
        <w:jc w:val="both"/>
      </w:pPr>
    </w:p>
    <w:p w:rsidR="00956153" w:rsidRPr="00B8439A" w:rsidRDefault="00956153" w:rsidP="00956153">
      <w:pPr>
        <w:ind w:left="1440"/>
        <w:jc w:val="both"/>
      </w:pPr>
      <w:r>
        <w:t>1.</w:t>
      </w:r>
      <w:r>
        <w:tab/>
        <w:t>Curiosity/</w:t>
      </w:r>
      <w:r w:rsidRPr="00B8439A">
        <w:t>Experimentation.</w:t>
      </w:r>
    </w:p>
    <w:p w:rsidR="00956153" w:rsidRPr="00B8439A" w:rsidRDefault="00956153" w:rsidP="00956153">
      <w:pPr>
        <w:ind w:left="1440"/>
        <w:jc w:val="both"/>
      </w:pPr>
    </w:p>
    <w:p w:rsidR="00956153" w:rsidRPr="00B8439A" w:rsidRDefault="00956153" w:rsidP="00956153">
      <w:pPr>
        <w:ind w:left="1440"/>
        <w:jc w:val="both"/>
      </w:pPr>
      <w:r>
        <w:t>2.</w:t>
      </w:r>
      <w:r>
        <w:tab/>
        <w:t>Crisis/Troubled/</w:t>
      </w:r>
      <w:r w:rsidRPr="00B8439A">
        <w:t>Cry-for-</w:t>
      </w:r>
      <w:r>
        <w:t>h</w:t>
      </w:r>
      <w:r w:rsidRPr="00B8439A">
        <w:t>elp.</w:t>
      </w:r>
    </w:p>
    <w:p w:rsidR="00956153" w:rsidRPr="00B8439A" w:rsidRDefault="00956153" w:rsidP="00956153">
      <w:pPr>
        <w:ind w:left="1440"/>
        <w:jc w:val="both"/>
      </w:pPr>
    </w:p>
    <w:p w:rsidR="00956153" w:rsidRPr="00B8439A" w:rsidRDefault="00956153" w:rsidP="00956153">
      <w:pPr>
        <w:ind w:left="1440"/>
        <w:jc w:val="both"/>
      </w:pPr>
      <w:r>
        <w:t>3.</w:t>
      </w:r>
      <w:r>
        <w:tab/>
        <w:t>Thrill-seeking/</w:t>
      </w:r>
      <w:r w:rsidRPr="00B8439A">
        <w:t>Risk-taking.</w:t>
      </w:r>
    </w:p>
    <w:p w:rsidR="00956153" w:rsidRPr="00B8439A" w:rsidRDefault="00956153" w:rsidP="00956153">
      <w:pPr>
        <w:ind w:left="1440"/>
        <w:jc w:val="both"/>
      </w:pPr>
    </w:p>
    <w:p w:rsidR="00956153" w:rsidRPr="00B8439A" w:rsidRDefault="00956153" w:rsidP="00956153">
      <w:pPr>
        <w:ind w:left="1440"/>
        <w:jc w:val="both"/>
      </w:pPr>
      <w:r>
        <w:t>4.</w:t>
      </w:r>
      <w:r>
        <w:tab/>
        <w:t>Delinquent/Criminal/</w:t>
      </w:r>
      <w:r w:rsidRPr="00B8439A">
        <w:t>Strategic.</w:t>
      </w:r>
    </w:p>
    <w:p w:rsidR="00956153" w:rsidRPr="00B8439A" w:rsidRDefault="00956153" w:rsidP="00956153">
      <w:pPr>
        <w:ind w:left="1440"/>
        <w:jc w:val="both"/>
      </w:pPr>
    </w:p>
    <w:p w:rsidR="00CC47C5" w:rsidRDefault="00CC47C5">
      <w:pPr>
        <w:spacing w:after="200" w:line="276" w:lineRule="auto"/>
      </w:pPr>
      <w:r>
        <w:br w:type="page"/>
      </w:r>
    </w:p>
    <w:p w:rsidR="00956153" w:rsidRPr="00B8439A" w:rsidRDefault="00956153" w:rsidP="00CC47C5">
      <w:pPr>
        <w:ind w:left="2160" w:right="-90" w:hanging="720"/>
        <w:jc w:val="both"/>
      </w:pPr>
      <w:r>
        <w:lastRenderedPageBreak/>
        <w:t>5.</w:t>
      </w:r>
      <w:r>
        <w:tab/>
        <w:t>Pathological/Severely disturbed/Cognitively impaired/Thought-d</w:t>
      </w:r>
      <w:r w:rsidRPr="00B8439A">
        <w:t>isordered.</w:t>
      </w:r>
    </w:p>
    <w:p w:rsidR="00956153" w:rsidRPr="00B8439A" w:rsidRDefault="00956153" w:rsidP="00956153">
      <w:pPr>
        <w:ind w:left="2160"/>
        <w:jc w:val="both"/>
      </w:pPr>
    </w:p>
    <w:p w:rsidR="00956153" w:rsidRPr="00B8439A" w:rsidRDefault="00956153" w:rsidP="00956153">
      <w:pPr>
        <w:ind w:left="1440" w:hanging="720"/>
        <w:jc w:val="both"/>
      </w:pPr>
      <w:r>
        <w:t>D.</w:t>
      </w:r>
      <w:r>
        <w:tab/>
      </w:r>
      <w:r w:rsidRPr="00B8439A">
        <w:t xml:space="preserve">The reason for the expansion of typology categories from three to five is because not all thrill-seeking </w:t>
      </w:r>
      <w:proofErr w:type="spellStart"/>
      <w:r w:rsidRPr="00B8439A">
        <w:t>firesetters</w:t>
      </w:r>
      <w:proofErr w:type="spellEnd"/>
      <w:r w:rsidRPr="00B8439A">
        <w:t xml:space="preserve"> fit into the delinquent category.</w:t>
      </w:r>
    </w:p>
    <w:p w:rsidR="00956153" w:rsidRPr="00EB79B3" w:rsidRDefault="00956153" w:rsidP="00956153">
      <w:pPr>
        <w:ind w:left="1440"/>
        <w:jc w:val="both"/>
        <w:rPr>
          <w:sz w:val="20"/>
          <w:szCs w:val="20"/>
        </w:rPr>
      </w:pPr>
    </w:p>
    <w:p w:rsidR="00956153" w:rsidRPr="00B8439A" w:rsidRDefault="00956153" w:rsidP="00956153">
      <w:pPr>
        <w:ind w:left="2160" w:hanging="720"/>
        <w:jc w:val="both"/>
      </w:pPr>
      <w:r>
        <w:t>1.</w:t>
      </w:r>
      <w:r>
        <w:tab/>
      </w:r>
      <w:r w:rsidRPr="00B8439A">
        <w:t>It is very common for adolescents to engage in risk-taking behavior that includes fire; however, they would not</w:t>
      </w:r>
      <w:r>
        <w:t xml:space="preserve"> all</w:t>
      </w:r>
      <w:r w:rsidRPr="00B8439A">
        <w:t xml:space="preserve"> be considered delinquent.</w:t>
      </w:r>
    </w:p>
    <w:p w:rsidR="00956153" w:rsidRDefault="00956153" w:rsidP="00956153">
      <w:pPr>
        <w:ind w:left="2160" w:hanging="720"/>
        <w:jc w:val="both"/>
      </w:pPr>
    </w:p>
    <w:p w:rsidR="00956153" w:rsidRPr="00B8439A" w:rsidRDefault="00956153" w:rsidP="00956153">
      <w:pPr>
        <w:ind w:left="2160" w:hanging="720"/>
        <w:jc w:val="both"/>
      </w:pPr>
      <w:r>
        <w:t>2.</w:t>
      </w:r>
      <w:r>
        <w:tab/>
      </w:r>
      <w:r w:rsidRPr="00B8439A">
        <w:t xml:space="preserve">However, some </w:t>
      </w:r>
      <w:proofErr w:type="spellStart"/>
      <w:r w:rsidRPr="00B8439A">
        <w:t>firesetters</w:t>
      </w:r>
      <w:proofErr w:type="spellEnd"/>
      <w:r w:rsidRPr="00B8439A">
        <w:t xml:space="preserve"> set fires with willful intent to cause damage, conceal a crime or destroy evidence.</w:t>
      </w:r>
    </w:p>
    <w:p w:rsidR="00956153" w:rsidRPr="00B8439A" w:rsidRDefault="00956153" w:rsidP="00956153">
      <w:pPr>
        <w:ind w:left="2160"/>
        <w:jc w:val="both"/>
      </w:pPr>
    </w:p>
    <w:p w:rsidR="00956153" w:rsidRPr="00B8439A" w:rsidRDefault="00956153" w:rsidP="00956153">
      <w:pPr>
        <w:ind w:left="2160" w:hanging="720"/>
        <w:jc w:val="both"/>
      </w:pPr>
      <w:r>
        <w:t>3.</w:t>
      </w:r>
      <w:r>
        <w:tab/>
      </w:r>
      <w:r w:rsidRPr="00B8439A">
        <w:t xml:space="preserve">In the past, both of the above profiles of </w:t>
      </w:r>
      <w:proofErr w:type="spellStart"/>
      <w:r w:rsidRPr="00B8439A">
        <w:t>firesetters</w:t>
      </w:r>
      <w:proofErr w:type="spellEnd"/>
      <w:r w:rsidRPr="00B8439A">
        <w:t xml:space="preserve"> would have been categorized </w:t>
      </w:r>
      <w:r>
        <w:t>as</w:t>
      </w:r>
      <w:r w:rsidRPr="00B8439A">
        <w:t xml:space="preserve"> troubled. The separation of will</w:t>
      </w:r>
      <w:r>
        <w:t>ful intent from thrill-seeking/risk-</w:t>
      </w:r>
      <w:r w:rsidRPr="00B8439A">
        <w:t xml:space="preserve">taking helps better clarify the motives behind the </w:t>
      </w:r>
      <w:proofErr w:type="spellStart"/>
      <w:r w:rsidRPr="00B8439A">
        <w:t>firesetting</w:t>
      </w:r>
      <w:proofErr w:type="spellEnd"/>
      <w:r w:rsidRPr="00B8439A">
        <w:t xml:space="preserve"> behaviors.</w:t>
      </w:r>
    </w:p>
    <w:p w:rsidR="00956153" w:rsidRDefault="00956153" w:rsidP="00956153">
      <w:pPr>
        <w:ind w:left="2160"/>
        <w:jc w:val="both"/>
      </w:pPr>
    </w:p>
    <w:p w:rsidR="00956153" w:rsidRPr="007D29FD" w:rsidRDefault="00956153" w:rsidP="00956153">
      <w:pPr>
        <w:ind w:left="720"/>
        <w:jc w:val="both"/>
      </w:pPr>
      <w:r>
        <w:t>E.</w:t>
      </w:r>
      <w:r>
        <w:tab/>
        <w:t>Curiosity/</w:t>
      </w:r>
      <w:r w:rsidRPr="007D29FD">
        <w:t>Experimentation.</w:t>
      </w:r>
    </w:p>
    <w:p w:rsidR="00956153" w:rsidRPr="007D29FD" w:rsidRDefault="00956153" w:rsidP="00956153">
      <w:pPr>
        <w:ind w:left="2160"/>
        <w:jc w:val="both"/>
      </w:pPr>
    </w:p>
    <w:p w:rsidR="00956153" w:rsidRPr="007D29FD" w:rsidRDefault="00956153" w:rsidP="00956153">
      <w:pPr>
        <w:ind w:left="2160" w:hanging="720"/>
        <w:jc w:val="both"/>
      </w:pPr>
      <w:r>
        <w:t>1.</w:t>
      </w:r>
      <w:r>
        <w:tab/>
      </w:r>
      <w:r w:rsidRPr="007D29FD">
        <w:t xml:space="preserve">Most children experience fire interest between the ages of </w:t>
      </w:r>
      <w:r>
        <w:t>3</w:t>
      </w:r>
      <w:r w:rsidRPr="007D29FD">
        <w:t xml:space="preserve"> to </w:t>
      </w:r>
      <w:r>
        <w:t>5</w:t>
      </w:r>
      <w:r w:rsidRPr="007D29FD">
        <w:t>.</w:t>
      </w:r>
    </w:p>
    <w:p w:rsidR="00956153" w:rsidRPr="007D29FD" w:rsidRDefault="00956153" w:rsidP="00956153">
      <w:pPr>
        <w:ind w:left="3600"/>
        <w:jc w:val="both"/>
      </w:pPr>
    </w:p>
    <w:p w:rsidR="00956153" w:rsidRPr="007D29FD" w:rsidRDefault="00956153" w:rsidP="00956153">
      <w:pPr>
        <w:ind w:left="2160" w:hanging="720"/>
        <w:jc w:val="both"/>
      </w:pPr>
      <w:r>
        <w:t>2.</w:t>
      </w:r>
      <w:r>
        <w:tab/>
      </w:r>
      <w:r w:rsidRPr="007D29FD">
        <w:t xml:space="preserve">It has been estimated that curiosity-motivated </w:t>
      </w:r>
      <w:proofErr w:type="spellStart"/>
      <w:r w:rsidRPr="007D29FD">
        <w:t>firesetting</w:t>
      </w:r>
      <w:proofErr w:type="spellEnd"/>
      <w:r w:rsidRPr="007D29FD">
        <w:t xml:space="preserve"> represents greater than 60 percent of all fires set by children (NFPA and USFA).</w:t>
      </w:r>
    </w:p>
    <w:p w:rsidR="00956153" w:rsidRPr="007D29FD" w:rsidRDefault="00956153" w:rsidP="00956153">
      <w:pPr>
        <w:ind w:left="3600"/>
        <w:jc w:val="both"/>
      </w:pPr>
    </w:p>
    <w:p w:rsidR="00956153" w:rsidRPr="007D29FD" w:rsidRDefault="00956153" w:rsidP="00956153">
      <w:pPr>
        <w:ind w:left="2160" w:hanging="720"/>
        <w:jc w:val="both"/>
      </w:pPr>
      <w:r>
        <w:t>3.</w:t>
      </w:r>
      <w:r>
        <w:tab/>
      </w:r>
      <w:r w:rsidRPr="007D29FD">
        <w:t xml:space="preserve">The curiosity-motivated </w:t>
      </w:r>
      <w:proofErr w:type="spellStart"/>
      <w:r w:rsidRPr="007D29FD">
        <w:t>firesetter</w:t>
      </w:r>
      <w:proofErr w:type="spellEnd"/>
      <w:r w:rsidRPr="007D29FD">
        <w:t xml:space="preserve"> is a child </w:t>
      </w:r>
      <w:r>
        <w:t>who</w:t>
      </w:r>
      <w:r w:rsidRPr="007D29FD">
        <w:t xml:space="preserve"> is exploring his or her interest in fire through experimentation.</w:t>
      </w:r>
    </w:p>
    <w:p w:rsidR="00956153" w:rsidRPr="007D29FD" w:rsidRDefault="00956153" w:rsidP="00956153">
      <w:pPr>
        <w:ind w:left="3600"/>
        <w:jc w:val="both"/>
      </w:pPr>
    </w:p>
    <w:p w:rsidR="00956153" w:rsidRPr="007D29FD" w:rsidRDefault="00956153" w:rsidP="00956153">
      <w:pPr>
        <w:ind w:left="2160" w:hanging="720"/>
        <w:jc w:val="both"/>
      </w:pPr>
      <w:r>
        <w:t>4.</w:t>
      </w:r>
      <w:r>
        <w:tab/>
      </w:r>
      <w:r w:rsidRPr="007D29FD">
        <w:t xml:space="preserve">Curious and experimental </w:t>
      </w:r>
      <w:proofErr w:type="spellStart"/>
      <w:r w:rsidRPr="007D29FD">
        <w:t>firesetting</w:t>
      </w:r>
      <w:proofErr w:type="spellEnd"/>
      <w:r w:rsidRPr="007D29FD">
        <w:t xml:space="preserve"> refers primarily to young children, ages </w:t>
      </w:r>
      <w:r>
        <w:t>2</w:t>
      </w:r>
      <w:r w:rsidRPr="007D29FD">
        <w:t xml:space="preserve"> through </w:t>
      </w:r>
      <w:r>
        <w:t>10</w:t>
      </w:r>
      <w:r w:rsidRPr="007D29FD">
        <w:t xml:space="preserve">. The median (average) age of a curiosity-motivated </w:t>
      </w:r>
      <w:proofErr w:type="spellStart"/>
      <w:r w:rsidRPr="007D29FD">
        <w:t>firesetter</w:t>
      </w:r>
      <w:proofErr w:type="spellEnd"/>
      <w:r w:rsidRPr="007D29FD">
        <w:t xml:space="preserve"> is </w:t>
      </w:r>
      <w:r>
        <w:t xml:space="preserve">5 </w:t>
      </w:r>
      <w:r w:rsidRPr="007D29FD">
        <w:t>years old (IFSTA, 2010).</w:t>
      </w:r>
    </w:p>
    <w:p w:rsidR="00956153" w:rsidRDefault="00956153" w:rsidP="00956153">
      <w:pPr>
        <w:ind w:left="2160"/>
        <w:jc w:val="both"/>
      </w:pPr>
    </w:p>
    <w:p w:rsidR="00956153" w:rsidRPr="00D50007" w:rsidRDefault="00956153" w:rsidP="00956153">
      <w:pPr>
        <w:ind w:left="720"/>
        <w:jc w:val="both"/>
      </w:pPr>
      <w:r>
        <w:t>F.</w:t>
      </w:r>
      <w:r>
        <w:tab/>
        <w:t>Crisis/Troubled/</w:t>
      </w:r>
      <w:r w:rsidRPr="00D50007">
        <w:t>Cry-for-</w:t>
      </w:r>
      <w:r>
        <w:t>h</w:t>
      </w:r>
      <w:r w:rsidRPr="00D50007">
        <w:t>elp.</w:t>
      </w:r>
    </w:p>
    <w:p w:rsidR="00956153" w:rsidRPr="00D50007" w:rsidRDefault="00956153" w:rsidP="00956153">
      <w:pPr>
        <w:ind w:left="3600"/>
        <w:jc w:val="both"/>
      </w:pPr>
    </w:p>
    <w:p w:rsidR="00956153" w:rsidRPr="00D50007" w:rsidRDefault="00956153" w:rsidP="00956153">
      <w:pPr>
        <w:ind w:left="2160" w:hanging="720"/>
        <w:jc w:val="both"/>
      </w:pPr>
      <w:r>
        <w:t>1.</w:t>
      </w:r>
      <w:r>
        <w:tab/>
      </w:r>
      <w:r w:rsidRPr="00D50007">
        <w:t xml:space="preserve">Intentional </w:t>
      </w:r>
      <w:proofErr w:type="spellStart"/>
      <w:r w:rsidRPr="00D50007">
        <w:t>firesetting</w:t>
      </w:r>
      <w:proofErr w:type="spellEnd"/>
      <w:r w:rsidRPr="00D50007">
        <w:t xml:space="preserve"> may be influenced by cognitive, psychological or social problems.  It can also be exacerbated by environmental factors such as access to ignition materials, lack of adult supervision</w:t>
      </w:r>
      <w:r>
        <w:t>,</w:t>
      </w:r>
      <w:r w:rsidRPr="00D50007">
        <w:t xml:space="preserve"> and family dysfunction.</w:t>
      </w:r>
    </w:p>
    <w:p w:rsidR="00956153" w:rsidRPr="00D50007" w:rsidRDefault="00956153" w:rsidP="00956153">
      <w:pPr>
        <w:ind w:left="3600"/>
        <w:jc w:val="both"/>
      </w:pPr>
    </w:p>
    <w:p w:rsidR="00956153" w:rsidRPr="00D50007" w:rsidRDefault="00956153" w:rsidP="00956153">
      <w:pPr>
        <w:ind w:left="2160" w:hanging="720"/>
        <w:jc w:val="both"/>
      </w:pPr>
      <w:r>
        <w:t>2.</w:t>
      </w:r>
      <w:r>
        <w:tab/>
      </w:r>
      <w:r w:rsidRPr="00D50007">
        <w:t xml:space="preserve">This type of </w:t>
      </w:r>
      <w:proofErr w:type="spellStart"/>
      <w:r w:rsidRPr="00D50007">
        <w:t>firesetting</w:t>
      </w:r>
      <w:proofErr w:type="spellEnd"/>
      <w:r w:rsidRPr="00D50007">
        <w:t xml:space="preserve"> is extremely dangerous because it often consists of a series of fire star</w:t>
      </w:r>
      <w:r>
        <w:t>ts, both planned and/</w:t>
      </w:r>
      <w:r w:rsidRPr="00D50007">
        <w:t>or spontaneous, that take place over several weeks, months or even years. The severity of fires may vary.</w:t>
      </w:r>
    </w:p>
    <w:p w:rsidR="00956153" w:rsidRDefault="00956153" w:rsidP="00956153">
      <w:pPr>
        <w:ind w:left="2160" w:hanging="720"/>
        <w:jc w:val="both"/>
      </w:pPr>
    </w:p>
    <w:p w:rsidR="00956153" w:rsidRPr="00D50007" w:rsidRDefault="00956153" w:rsidP="00956153">
      <w:pPr>
        <w:ind w:left="2160" w:hanging="720"/>
        <w:jc w:val="both"/>
      </w:pPr>
      <w:r>
        <w:t>3.</w:t>
      </w:r>
      <w:r>
        <w:tab/>
      </w:r>
      <w:r w:rsidRPr="00D50007">
        <w:t xml:space="preserve">In some cases, there is intent to destroy </w:t>
      </w:r>
      <w:r>
        <w:t>or harm specific property and/</w:t>
      </w:r>
      <w:r w:rsidRPr="00D50007">
        <w:t xml:space="preserve">or people.  Once a fire is started, the </w:t>
      </w:r>
      <w:proofErr w:type="spellStart"/>
      <w:r w:rsidRPr="00D50007">
        <w:t>firesetter</w:t>
      </w:r>
      <w:proofErr w:type="spellEnd"/>
      <w:r w:rsidRPr="00D50007">
        <w:t xml:space="preserve"> may not make an attempt to extinguish </w:t>
      </w:r>
      <w:r>
        <w:t xml:space="preserve">his or her </w:t>
      </w:r>
      <w:r w:rsidRPr="00D50007">
        <w:t>fire or seek help. The fire acts as a symbol of a problem and signals a cry for help in response to a stressful life experience or abuse.</w:t>
      </w:r>
    </w:p>
    <w:p w:rsidR="00CC47C5" w:rsidRDefault="00CC47C5">
      <w:pPr>
        <w:spacing w:after="200" w:line="276" w:lineRule="auto"/>
      </w:pPr>
      <w:r>
        <w:br w:type="page"/>
      </w:r>
    </w:p>
    <w:p w:rsidR="00956153" w:rsidRPr="00424D84" w:rsidRDefault="00956153" w:rsidP="00956153">
      <w:pPr>
        <w:ind w:left="720"/>
        <w:jc w:val="both"/>
      </w:pPr>
      <w:r>
        <w:lastRenderedPageBreak/>
        <w:t>G.</w:t>
      </w:r>
      <w:r>
        <w:tab/>
        <w:t>Thrill-seeking/</w:t>
      </w:r>
      <w:r w:rsidRPr="00424D84">
        <w:t>Risk-taking.</w:t>
      </w:r>
    </w:p>
    <w:p w:rsidR="00956153" w:rsidRPr="00424D84" w:rsidRDefault="00956153" w:rsidP="00956153">
      <w:pPr>
        <w:ind w:left="1440"/>
        <w:jc w:val="both"/>
      </w:pPr>
    </w:p>
    <w:p w:rsidR="00956153" w:rsidRPr="00424D84" w:rsidRDefault="00956153" w:rsidP="00956153">
      <w:pPr>
        <w:ind w:left="2160" w:hanging="720"/>
        <w:jc w:val="both"/>
      </w:pPr>
      <w:r>
        <w:t>1.</w:t>
      </w:r>
      <w:r>
        <w:tab/>
      </w:r>
      <w:r w:rsidRPr="00424D84">
        <w:t xml:space="preserve">In contrast to curiosity, some adolescent </w:t>
      </w:r>
      <w:proofErr w:type="spellStart"/>
      <w:r w:rsidRPr="00424D84">
        <w:t>firesetters</w:t>
      </w:r>
      <w:proofErr w:type="spellEnd"/>
      <w:r w:rsidRPr="00424D84">
        <w:t xml:space="preserve"> try to duplicate forms of dangerous behaviors see</w:t>
      </w:r>
      <w:r>
        <w:t xml:space="preserve">n in various mediums such as in </w:t>
      </w:r>
      <w:r w:rsidRPr="00424D84">
        <w:t>person, through video gaming or on the Internet.</w:t>
      </w:r>
    </w:p>
    <w:p w:rsidR="00956153" w:rsidRPr="00424D84" w:rsidRDefault="00956153" w:rsidP="00956153">
      <w:pPr>
        <w:ind w:left="3600"/>
        <w:jc w:val="both"/>
      </w:pPr>
    </w:p>
    <w:p w:rsidR="00956153" w:rsidRPr="00424D84" w:rsidRDefault="00956153" w:rsidP="00956153">
      <w:pPr>
        <w:ind w:left="2160" w:hanging="720"/>
        <w:jc w:val="both"/>
      </w:pPr>
      <w:r>
        <w:t>2.</w:t>
      </w:r>
      <w:r>
        <w:tab/>
      </w:r>
      <w:r w:rsidRPr="00424D84">
        <w:t>Experimentation with fire, explosives and other pressure-creating devices (bottle bombs) can serve as the “ultimate” risk for adolescen</w:t>
      </w:r>
      <w:r>
        <w:t>ts engaging in thrill-seeking/</w:t>
      </w:r>
      <w:r w:rsidRPr="00424D84">
        <w:t>risk-taking behaviors.</w:t>
      </w:r>
    </w:p>
    <w:p w:rsidR="00956153" w:rsidRDefault="00956153" w:rsidP="00956153">
      <w:pPr>
        <w:jc w:val="both"/>
      </w:pPr>
    </w:p>
    <w:p w:rsidR="00956153" w:rsidRPr="00D20B32" w:rsidRDefault="00956153" w:rsidP="00956153">
      <w:pPr>
        <w:ind w:left="720"/>
        <w:jc w:val="both"/>
      </w:pPr>
      <w:r>
        <w:t>H.</w:t>
      </w:r>
      <w:r>
        <w:tab/>
        <w:t>Delinquent/Criminal/</w:t>
      </w:r>
      <w:r w:rsidRPr="00D20B32">
        <w:t>Strategic.</w:t>
      </w:r>
    </w:p>
    <w:p w:rsidR="00956153" w:rsidRPr="00D20B32" w:rsidRDefault="00956153" w:rsidP="00956153">
      <w:pPr>
        <w:ind w:left="1440"/>
        <w:jc w:val="both"/>
      </w:pPr>
    </w:p>
    <w:p w:rsidR="00956153" w:rsidRPr="00D20B32" w:rsidRDefault="00956153" w:rsidP="00956153">
      <w:pPr>
        <w:ind w:left="2160" w:hanging="720"/>
        <w:jc w:val="both"/>
      </w:pPr>
      <w:r>
        <w:t>1.</w:t>
      </w:r>
      <w:r>
        <w:tab/>
      </w:r>
      <w:r w:rsidRPr="00D20B32">
        <w:t xml:space="preserve">What distinguishes the delinquent, criminal and strategic </w:t>
      </w:r>
      <w:proofErr w:type="spellStart"/>
      <w:r w:rsidRPr="00D20B32">
        <w:t>fi</w:t>
      </w:r>
      <w:r>
        <w:t>resetters</w:t>
      </w:r>
      <w:proofErr w:type="spellEnd"/>
      <w:r>
        <w:t xml:space="preserve"> from thrill-seeking/risk-taking youth is</w:t>
      </w:r>
      <w:r w:rsidRPr="00D20B32">
        <w:t xml:space="preserve"> the planned willful intent to cause destruction.</w:t>
      </w:r>
    </w:p>
    <w:p w:rsidR="00956153" w:rsidRPr="00D20B32" w:rsidRDefault="00956153" w:rsidP="00956153">
      <w:pPr>
        <w:ind w:left="3600"/>
        <w:jc w:val="both"/>
      </w:pPr>
    </w:p>
    <w:p w:rsidR="00956153" w:rsidRPr="00D20B32" w:rsidRDefault="00956153" w:rsidP="00956153">
      <w:pPr>
        <w:ind w:left="2160" w:hanging="720"/>
        <w:jc w:val="both"/>
      </w:pPr>
      <w:r>
        <w:t>2.</w:t>
      </w:r>
      <w:r>
        <w:tab/>
      </w:r>
      <w:r w:rsidRPr="00D20B32">
        <w:t xml:space="preserve">Purposeful destructive </w:t>
      </w:r>
      <w:proofErr w:type="spellStart"/>
      <w:r w:rsidRPr="00D20B32">
        <w:t>firesetting</w:t>
      </w:r>
      <w:proofErr w:type="spellEnd"/>
      <w:r w:rsidRPr="00D20B32">
        <w:t xml:space="preserve"> by adolesc</w:t>
      </w:r>
      <w:r w:rsidR="00FE0600">
        <w:t>ents often targets fields, mail</w:t>
      </w:r>
      <w:r w:rsidRPr="00D20B32">
        <w:t>boxes, dumpsters and abandoned structures.</w:t>
      </w:r>
    </w:p>
    <w:p w:rsidR="00956153" w:rsidRPr="00D20B32" w:rsidRDefault="00956153" w:rsidP="00956153">
      <w:pPr>
        <w:ind w:left="3600"/>
        <w:jc w:val="both"/>
      </w:pPr>
    </w:p>
    <w:p w:rsidR="00956153" w:rsidRPr="00D20B32" w:rsidRDefault="00956153" w:rsidP="00956153">
      <w:pPr>
        <w:ind w:left="2160" w:hanging="720"/>
        <w:jc w:val="both"/>
      </w:pPr>
      <w:r>
        <w:t>3.</w:t>
      </w:r>
      <w:r>
        <w:tab/>
      </w:r>
      <w:r w:rsidRPr="00D20B32">
        <w:t xml:space="preserve">Delinquent </w:t>
      </w:r>
      <w:proofErr w:type="spellStart"/>
      <w:r w:rsidRPr="00D20B32">
        <w:t>firesetters</w:t>
      </w:r>
      <w:proofErr w:type="spellEnd"/>
      <w:r w:rsidRPr="00D20B32">
        <w:t xml:space="preserve"> often set fires, discharge fireworks or falsely activate fire alarms because of peer pressure, boredom or to show off. In many major cities, delinquent juvenile </w:t>
      </w:r>
      <w:proofErr w:type="spellStart"/>
      <w:r w:rsidRPr="00D20B32">
        <w:t>firesetting</w:t>
      </w:r>
      <w:proofErr w:type="spellEnd"/>
      <w:r w:rsidRPr="00D20B32">
        <w:t xml:space="preserve"> is often used as a rite of initiation for joining a gang.</w:t>
      </w:r>
    </w:p>
    <w:p w:rsidR="00956153" w:rsidRPr="00D7266C" w:rsidRDefault="00956153" w:rsidP="00956153">
      <w:pPr>
        <w:ind w:left="3600"/>
        <w:jc w:val="both"/>
        <w:rPr>
          <w:sz w:val="22"/>
          <w:szCs w:val="22"/>
        </w:rPr>
      </w:pPr>
    </w:p>
    <w:p w:rsidR="00956153" w:rsidRPr="00D20B32" w:rsidRDefault="00956153" w:rsidP="00956153">
      <w:pPr>
        <w:ind w:left="2160" w:hanging="720"/>
        <w:jc w:val="both"/>
      </w:pPr>
      <w:r>
        <w:t>4.</w:t>
      </w:r>
      <w:r>
        <w:tab/>
      </w:r>
      <w:r w:rsidRPr="00D20B32">
        <w:t xml:space="preserve">Criminal and strategic </w:t>
      </w:r>
      <w:proofErr w:type="spellStart"/>
      <w:r w:rsidRPr="00D20B32">
        <w:t>firesetters</w:t>
      </w:r>
      <w:proofErr w:type="spellEnd"/>
      <w:r w:rsidRPr="00D20B32">
        <w:t xml:space="preserve"> may use fire to conceal a crime that has been committed.</w:t>
      </w:r>
    </w:p>
    <w:p w:rsidR="00956153" w:rsidRDefault="00956153" w:rsidP="00956153">
      <w:pPr>
        <w:ind w:left="1440" w:hanging="720"/>
        <w:jc w:val="both"/>
      </w:pPr>
    </w:p>
    <w:p w:rsidR="00956153" w:rsidRPr="00F51362" w:rsidRDefault="00956153" w:rsidP="00956153">
      <w:pPr>
        <w:ind w:left="1440" w:hanging="720"/>
        <w:jc w:val="both"/>
      </w:pPr>
      <w:r>
        <w:t>I.</w:t>
      </w:r>
      <w:r>
        <w:tab/>
        <w:t>Pathological/Severely disturbed/Cognitively impaired/Thought-d</w:t>
      </w:r>
      <w:r w:rsidRPr="00F51362">
        <w:t>isordered.</w:t>
      </w:r>
    </w:p>
    <w:p w:rsidR="00956153" w:rsidRPr="00F51362" w:rsidRDefault="00956153" w:rsidP="00956153">
      <w:pPr>
        <w:ind w:left="1440"/>
        <w:jc w:val="both"/>
      </w:pPr>
    </w:p>
    <w:p w:rsidR="00956153" w:rsidRPr="00F51362" w:rsidRDefault="00956153" w:rsidP="00956153">
      <w:pPr>
        <w:ind w:left="2160" w:hanging="720"/>
        <w:jc w:val="both"/>
      </w:pPr>
      <w:r>
        <w:t>1.</w:t>
      </w:r>
      <w:r>
        <w:tab/>
      </w:r>
      <w:r w:rsidRPr="00F51362">
        <w:t xml:space="preserve">Left unaddressed, youth </w:t>
      </w:r>
      <w:proofErr w:type="spellStart"/>
      <w:r w:rsidRPr="00F51362">
        <w:t>firesetting</w:t>
      </w:r>
      <w:proofErr w:type="spellEnd"/>
      <w:r w:rsidRPr="00F51362">
        <w:t xml:space="preserve"> behaviors can transcend into a pathology of continuous fire starting.  </w:t>
      </w:r>
    </w:p>
    <w:p w:rsidR="00956153" w:rsidRDefault="00956153" w:rsidP="00956153">
      <w:pPr>
        <w:ind w:left="2160"/>
        <w:jc w:val="both"/>
      </w:pPr>
    </w:p>
    <w:p w:rsidR="00956153" w:rsidRPr="00F51362" w:rsidRDefault="00956153" w:rsidP="00956153">
      <w:pPr>
        <w:ind w:left="2160" w:hanging="720"/>
        <w:jc w:val="both"/>
      </w:pPr>
      <w:r>
        <w:t>2.</w:t>
      </w:r>
      <w:r>
        <w:tab/>
      </w:r>
      <w:r w:rsidRPr="00F51362">
        <w:t xml:space="preserve">Pathological </w:t>
      </w:r>
      <w:proofErr w:type="spellStart"/>
      <w:r w:rsidRPr="00F51362">
        <w:t>firesetting</w:t>
      </w:r>
      <w:proofErr w:type="spellEnd"/>
      <w:r w:rsidRPr="00F51362">
        <w:t xml:space="preserve"> is very disconcerting because the perpetrator uses fire as a means for receiving gratification without regard to others.</w:t>
      </w:r>
    </w:p>
    <w:p w:rsidR="00956153" w:rsidRPr="00F51362" w:rsidRDefault="00956153" w:rsidP="00956153">
      <w:pPr>
        <w:ind w:left="3600"/>
        <w:jc w:val="both"/>
      </w:pPr>
    </w:p>
    <w:p w:rsidR="00956153" w:rsidRPr="00F51362" w:rsidRDefault="00956153" w:rsidP="00956153">
      <w:pPr>
        <w:ind w:left="2160" w:hanging="720"/>
        <w:jc w:val="both"/>
      </w:pPr>
      <w:r>
        <w:t>3.</w:t>
      </w:r>
      <w:r>
        <w:tab/>
      </w:r>
      <w:r w:rsidRPr="00F51362">
        <w:t xml:space="preserve">A pathological </w:t>
      </w:r>
      <w:proofErr w:type="spellStart"/>
      <w:r w:rsidRPr="00F51362">
        <w:t>firesetter</w:t>
      </w:r>
      <w:proofErr w:type="spellEnd"/>
      <w:r w:rsidRPr="00F51362">
        <w:t xml:space="preserve"> may start hundreds of fires for a plethora of reasons. The term “pyromania” refers to a pathology whereby a person sets many planned fires for pleasure or to release stress.</w:t>
      </w:r>
    </w:p>
    <w:p w:rsidR="00956153" w:rsidRPr="00F51362" w:rsidRDefault="00956153" w:rsidP="00956153">
      <w:pPr>
        <w:ind w:left="3600"/>
        <w:jc w:val="both"/>
      </w:pPr>
    </w:p>
    <w:p w:rsidR="00956153" w:rsidRPr="00F51362" w:rsidRDefault="00956153" w:rsidP="00956153">
      <w:pPr>
        <w:ind w:left="2160" w:hanging="720"/>
        <w:jc w:val="both"/>
      </w:pPr>
      <w:r>
        <w:t>4.</w:t>
      </w:r>
      <w:r>
        <w:tab/>
      </w:r>
      <w:r w:rsidRPr="00F51362">
        <w:t xml:space="preserve">Pathological </w:t>
      </w:r>
      <w:proofErr w:type="spellStart"/>
      <w:r w:rsidRPr="00F51362">
        <w:t>f</w:t>
      </w:r>
      <w:r>
        <w:t>iresetters</w:t>
      </w:r>
      <w:proofErr w:type="spellEnd"/>
      <w:r>
        <w:t xml:space="preserve"> may have a high IQ. </w:t>
      </w:r>
      <w:r w:rsidRPr="00F51362">
        <w:t>Their fires are often sophisticated, cleverly set, and cause significant damage.</w:t>
      </w:r>
    </w:p>
    <w:p w:rsidR="00956153" w:rsidRPr="00F51362" w:rsidRDefault="00956153" w:rsidP="00956153">
      <w:pPr>
        <w:ind w:left="3600"/>
        <w:jc w:val="both"/>
      </w:pPr>
    </w:p>
    <w:p w:rsidR="00956153" w:rsidRPr="00F51362" w:rsidRDefault="00956153" w:rsidP="00956153">
      <w:pPr>
        <w:ind w:left="2160" w:hanging="720"/>
        <w:jc w:val="both"/>
      </w:pPr>
      <w:r>
        <w:t>5.</w:t>
      </w:r>
      <w:r>
        <w:tab/>
      </w:r>
      <w:r w:rsidRPr="00F51362">
        <w:t xml:space="preserve">The fires will have a distinct pattern and may serve as a type of ritual for the </w:t>
      </w:r>
      <w:proofErr w:type="spellStart"/>
      <w:r w:rsidRPr="00F51362">
        <w:t>firesetter</w:t>
      </w:r>
      <w:proofErr w:type="spellEnd"/>
      <w:r w:rsidRPr="00F51362">
        <w:t>.</w:t>
      </w:r>
    </w:p>
    <w:p w:rsidR="00956153" w:rsidRDefault="00956153" w:rsidP="00956153"/>
    <w:p w:rsidR="00956153" w:rsidRDefault="00956153">
      <w:pPr>
        <w:spacing w:after="200" w:line="276" w:lineRule="auto"/>
      </w:pPr>
      <w:r>
        <w:br w:type="page"/>
      </w:r>
    </w:p>
    <w:tbl>
      <w:tblPr>
        <w:tblW w:w="9090" w:type="dxa"/>
        <w:tblInd w:w="378" w:type="dxa"/>
        <w:tblLayout w:type="fixed"/>
        <w:tblLook w:val="01E0" w:firstRow="1" w:lastRow="1" w:firstColumn="1" w:lastColumn="1" w:noHBand="0" w:noVBand="0"/>
      </w:tblPr>
      <w:tblGrid>
        <w:gridCol w:w="4998"/>
        <w:gridCol w:w="236"/>
        <w:gridCol w:w="3856"/>
      </w:tblGrid>
      <w:tr w:rsidR="00956153" w:rsidRPr="00375DBF" w:rsidTr="002A1A5D">
        <w:tc>
          <w:tcPr>
            <w:tcW w:w="4998" w:type="dxa"/>
            <w:vMerge w:val="restart"/>
            <w:shd w:val="clear" w:color="auto" w:fill="auto"/>
          </w:tcPr>
          <w:p w:rsidR="00956153" w:rsidRPr="003B5975" w:rsidRDefault="0077742F" w:rsidP="002A1A5D">
            <w:pPr>
              <w:ind w:right="-150"/>
            </w:pPr>
            <w:r>
              <w:object w:dxaOrig="4815" w:dyaOrig="3600">
                <v:shape id="_x0000_i1057" type="#_x0000_t75" style="width:240.75pt;height:180pt" o:ole="" o:bordertopcolor="this" o:borderleftcolor="this" o:borderbottomcolor="this" o:borderrightcolor="this">
                  <v:imagedata r:id="rId79" o:title=""/>
                  <o:lock v:ext="edit" aspectratio="f"/>
                  <w10:bordertop type="single" width="4" shadow="t"/>
                  <w10:borderleft type="single" width="4" shadow="t"/>
                  <w10:borderbottom type="single" width="4" shadow="t"/>
                  <w10:borderright type="single" width="4" shadow="t"/>
                </v:shape>
                <o:OLEObject Type="Embed" ProgID="PowerPoint.Slide.12" ShapeID="_x0000_i1057" DrawAspect="Content" ObjectID="_1439122242" r:id="rId80"/>
              </w:object>
            </w:r>
          </w:p>
        </w:tc>
        <w:tc>
          <w:tcPr>
            <w:tcW w:w="236" w:type="dxa"/>
            <w:shd w:val="clear" w:color="auto" w:fill="auto"/>
          </w:tcPr>
          <w:p w:rsidR="00956153" w:rsidRDefault="00956153" w:rsidP="002A1A5D"/>
        </w:tc>
        <w:tc>
          <w:tcPr>
            <w:tcW w:w="3856" w:type="dxa"/>
            <w:tcBorders>
              <w:top w:val="nil"/>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bl>
    <w:p w:rsidR="00956153" w:rsidRDefault="00956153" w:rsidP="00352572"/>
    <w:tbl>
      <w:tblPr>
        <w:tblW w:w="9090" w:type="dxa"/>
        <w:tblInd w:w="378" w:type="dxa"/>
        <w:tblLayout w:type="fixed"/>
        <w:tblLook w:val="01E0" w:firstRow="1" w:lastRow="1" w:firstColumn="1" w:lastColumn="1" w:noHBand="0" w:noVBand="0"/>
      </w:tblPr>
      <w:tblGrid>
        <w:gridCol w:w="4998"/>
        <w:gridCol w:w="236"/>
        <w:gridCol w:w="3856"/>
      </w:tblGrid>
      <w:tr w:rsidR="00956153" w:rsidRPr="00375DBF" w:rsidTr="002A1A5D">
        <w:tc>
          <w:tcPr>
            <w:tcW w:w="4998" w:type="dxa"/>
            <w:vMerge w:val="restart"/>
            <w:shd w:val="clear" w:color="auto" w:fill="auto"/>
          </w:tcPr>
          <w:p w:rsidR="00956153" w:rsidRPr="003B5975" w:rsidRDefault="0077742F" w:rsidP="002A1A5D">
            <w:pPr>
              <w:ind w:right="-150"/>
            </w:pPr>
            <w:r>
              <w:object w:dxaOrig="4815" w:dyaOrig="3600">
                <v:shape id="_x0000_i1058" type="#_x0000_t75" style="width:240.75pt;height:180pt" o:ole="" o:bordertopcolor="this" o:borderleftcolor="this" o:borderbottomcolor="this" o:borderrightcolor="this">
                  <v:imagedata r:id="rId81" o:title=""/>
                  <o:lock v:ext="edit" aspectratio="f"/>
                  <w10:bordertop type="single" width="4" shadow="t"/>
                  <w10:borderleft type="single" width="4" shadow="t"/>
                  <w10:borderbottom type="single" width="4" shadow="t"/>
                  <w10:borderright type="single" width="4" shadow="t"/>
                </v:shape>
                <o:OLEObject Type="Embed" ProgID="PowerPoint.Slide.12" ShapeID="_x0000_i1058" DrawAspect="Content" ObjectID="_1439122243" r:id="rId82"/>
              </w:object>
            </w:r>
          </w:p>
        </w:tc>
        <w:tc>
          <w:tcPr>
            <w:tcW w:w="236" w:type="dxa"/>
            <w:shd w:val="clear" w:color="auto" w:fill="auto"/>
          </w:tcPr>
          <w:p w:rsidR="00956153" w:rsidRDefault="00956153" w:rsidP="002A1A5D"/>
        </w:tc>
        <w:tc>
          <w:tcPr>
            <w:tcW w:w="3856" w:type="dxa"/>
            <w:tcBorders>
              <w:top w:val="nil"/>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bl>
    <w:p w:rsidR="00956153" w:rsidRDefault="00956153" w:rsidP="00352572"/>
    <w:p w:rsidR="00956153" w:rsidRPr="00AF1B50" w:rsidRDefault="00956153" w:rsidP="00956153">
      <w:pPr>
        <w:ind w:left="1440" w:hanging="720"/>
        <w:jc w:val="both"/>
      </w:pPr>
      <w:r>
        <w:t>J.</w:t>
      </w:r>
      <w:r>
        <w:tab/>
      </w:r>
      <w:r w:rsidRPr="00AF1B50">
        <w:t xml:space="preserve">Not all </w:t>
      </w:r>
      <w:proofErr w:type="spellStart"/>
      <w:r w:rsidRPr="00AF1B50">
        <w:t>firesetters</w:t>
      </w:r>
      <w:proofErr w:type="spellEnd"/>
      <w:r w:rsidRPr="00AF1B50">
        <w:t xml:space="preserve"> have cognitive, behavioral or learning disorders.</w:t>
      </w:r>
    </w:p>
    <w:p w:rsidR="00956153" w:rsidRPr="00AF1B50" w:rsidRDefault="00956153" w:rsidP="00956153">
      <w:pPr>
        <w:ind w:left="2160"/>
        <w:jc w:val="both"/>
      </w:pPr>
    </w:p>
    <w:p w:rsidR="00956153" w:rsidRPr="00AF1B50" w:rsidRDefault="00956153" w:rsidP="00956153">
      <w:pPr>
        <w:ind w:left="2160" w:hanging="720"/>
        <w:jc w:val="both"/>
      </w:pPr>
      <w:r>
        <w:t>1.</w:t>
      </w:r>
      <w:r>
        <w:tab/>
      </w:r>
      <w:r w:rsidRPr="00AF1B50">
        <w:t xml:space="preserve">Just because a youth </w:t>
      </w:r>
      <w:proofErr w:type="spellStart"/>
      <w:r w:rsidRPr="00AF1B50">
        <w:t>firesetter</w:t>
      </w:r>
      <w:proofErr w:type="spellEnd"/>
      <w:r w:rsidRPr="00AF1B50">
        <w:t xml:space="preserve"> has been diagnosed with a cognitive, behavioral or learning disorder does</w:t>
      </w:r>
      <w:r>
        <w:t xml:space="preserve"> not necessarily mean that he or </w:t>
      </w:r>
      <w:r w:rsidRPr="00AF1B50">
        <w:t>she is predisposed to s</w:t>
      </w:r>
      <w:r>
        <w:t xml:space="preserve">et a fire or that the fire he or </w:t>
      </w:r>
      <w:r w:rsidRPr="00AF1B50">
        <w:t>she set was caused by the disorder.</w:t>
      </w:r>
    </w:p>
    <w:p w:rsidR="00956153" w:rsidRPr="00AF1B50" w:rsidRDefault="00956153" w:rsidP="00956153">
      <w:pPr>
        <w:ind w:left="2160"/>
        <w:jc w:val="both"/>
      </w:pPr>
    </w:p>
    <w:p w:rsidR="00956153" w:rsidRPr="00AF1B50" w:rsidRDefault="00956153" w:rsidP="00956153">
      <w:pPr>
        <w:ind w:left="2160" w:hanging="720"/>
        <w:jc w:val="both"/>
      </w:pPr>
      <w:r>
        <w:t>2.</w:t>
      </w:r>
      <w:r>
        <w:tab/>
      </w:r>
      <w:r w:rsidRPr="00AF1B50">
        <w:t xml:space="preserve">It is also important to remember that youth </w:t>
      </w:r>
      <w:proofErr w:type="spellStart"/>
      <w:r w:rsidRPr="00AF1B50">
        <w:t>firesetting</w:t>
      </w:r>
      <w:proofErr w:type="spellEnd"/>
      <w:r w:rsidRPr="00AF1B50">
        <w:t xml:space="preserve"> behavior can be influenced by the youth’s social, cultural and environmental circumstances.</w:t>
      </w:r>
    </w:p>
    <w:p w:rsidR="00956153" w:rsidRDefault="00956153" w:rsidP="00956153">
      <w:pPr>
        <w:ind w:left="2160"/>
        <w:jc w:val="both"/>
      </w:pPr>
    </w:p>
    <w:p w:rsidR="00956153" w:rsidRPr="00AF1B50" w:rsidRDefault="00956153" w:rsidP="00956153">
      <w:pPr>
        <w:ind w:left="1440" w:hanging="720"/>
        <w:jc w:val="both"/>
      </w:pPr>
      <w:r>
        <w:t>K.</w:t>
      </w:r>
      <w:r>
        <w:tab/>
      </w:r>
      <w:r w:rsidRPr="00AF1B50">
        <w:t xml:space="preserve">Four common factors that influence </w:t>
      </w:r>
      <w:proofErr w:type="spellStart"/>
      <w:r w:rsidRPr="00AF1B50">
        <w:t>firesetting</w:t>
      </w:r>
      <w:proofErr w:type="spellEnd"/>
      <w:r w:rsidRPr="00AF1B50">
        <w:t xml:space="preserve"> behavior.</w:t>
      </w:r>
    </w:p>
    <w:p w:rsidR="00956153" w:rsidRPr="00AF1B50" w:rsidRDefault="00956153" w:rsidP="00956153">
      <w:pPr>
        <w:ind w:left="1440"/>
        <w:jc w:val="both"/>
      </w:pPr>
    </w:p>
    <w:p w:rsidR="00956153" w:rsidRPr="00AF1B50" w:rsidRDefault="00956153" w:rsidP="00956153">
      <w:pPr>
        <w:ind w:left="1440"/>
        <w:jc w:val="both"/>
      </w:pPr>
      <w:r w:rsidRPr="00AF1B50">
        <w:t xml:space="preserve">While social, cultural and environmental circumstances may influence </w:t>
      </w:r>
      <w:proofErr w:type="spellStart"/>
      <w:r w:rsidRPr="00AF1B50">
        <w:t>firesetting</w:t>
      </w:r>
      <w:proofErr w:type="spellEnd"/>
      <w:r w:rsidRPr="00AF1B50">
        <w:t xml:space="preserve"> behaviors, empirical evidence identifies four common factors that directly contribute </w:t>
      </w:r>
      <w:r>
        <w:t xml:space="preserve">to youth </w:t>
      </w:r>
      <w:proofErr w:type="spellStart"/>
      <w:r>
        <w:t>firesetting</w:t>
      </w:r>
      <w:proofErr w:type="spellEnd"/>
      <w:r>
        <w:t xml:space="preserve"> behavior. </w:t>
      </w:r>
      <w:r w:rsidRPr="00AF1B50">
        <w:t xml:space="preserve">These factors impact all typologies of </w:t>
      </w:r>
      <w:proofErr w:type="spellStart"/>
      <w:r w:rsidRPr="00AF1B50">
        <w:t>firesetters</w:t>
      </w:r>
      <w:proofErr w:type="spellEnd"/>
      <w:r w:rsidRPr="00AF1B50">
        <w:t xml:space="preserve"> and include:</w:t>
      </w:r>
    </w:p>
    <w:p w:rsidR="00956153" w:rsidRPr="00AF1B50" w:rsidRDefault="00956153" w:rsidP="00956153">
      <w:pPr>
        <w:ind w:left="1440"/>
        <w:jc w:val="both"/>
      </w:pPr>
    </w:p>
    <w:p w:rsidR="00956153" w:rsidRPr="00AF1B50" w:rsidRDefault="00956153" w:rsidP="00956153">
      <w:pPr>
        <w:ind w:left="1440"/>
        <w:jc w:val="both"/>
      </w:pPr>
      <w:r>
        <w:lastRenderedPageBreak/>
        <w:t>1.</w:t>
      </w:r>
      <w:r>
        <w:tab/>
      </w:r>
      <w:r w:rsidRPr="00AF1B50">
        <w:t>Easy access to ignition materials.</w:t>
      </w:r>
    </w:p>
    <w:p w:rsidR="00956153" w:rsidRPr="00AF1B50" w:rsidRDefault="00956153" w:rsidP="00956153">
      <w:pPr>
        <w:ind w:left="1440"/>
        <w:jc w:val="both"/>
      </w:pPr>
    </w:p>
    <w:p w:rsidR="00956153" w:rsidRPr="00AF1B50" w:rsidRDefault="00956153" w:rsidP="00956153">
      <w:pPr>
        <w:ind w:left="1440"/>
        <w:jc w:val="both"/>
      </w:pPr>
      <w:r>
        <w:t>2.</w:t>
      </w:r>
      <w:r>
        <w:tab/>
      </w:r>
      <w:r w:rsidRPr="00AF1B50">
        <w:t>Lack of adequate supervision.</w:t>
      </w:r>
    </w:p>
    <w:p w:rsidR="00956153" w:rsidRPr="00AF1B50" w:rsidRDefault="00956153" w:rsidP="00956153">
      <w:pPr>
        <w:ind w:left="1440"/>
        <w:jc w:val="both"/>
      </w:pPr>
    </w:p>
    <w:p w:rsidR="00956153" w:rsidRPr="00AF1B50" w:rsidRDefault="00956153" w:rsidP="00956153">
      <w:pPr>
        <w:ind w:left="1440"/>
        <w:jc w:val="both"/>
      </w:pPr>
      <w:r>
        <w:t>3.</w:t>
      </w:r>
      <w:r>
        <w:tab/>
      </w:r>
      <w:r w:rsidRPr="00AF1B50">
        <w:t>A failure to practice fire safety.</w:t>
      </w:r>
    </w:p>
    <w:p w:rsidR="00956153" w:rsidRPr="00AF1B50" w:rsidRDefault="00956153" w:rsidP="00956153">
      <w:pPr>
        <w:ind w:left="1440"/>
        <w:jc w:val="both"/>
      </w:pPr>
    </w:p>
    <w:p w:rsidR="00956153" w:rsidRPr="00AF1B50" w:rsidRDefault="00956153" w:rsidP="00956153">
      <w:pPr>
        <w:ind w:left="2160" w:hanging="720"/>
        <w:jc w:val="both"/>
      </w:pPr>
      <w:r>
        <w:t>4.</w:t>
      </w:r>
      <w:r>
        <w:tab/>
      </w:r>
      <w:r w:rsidRPr="00AF1B50">
        <w:t>Easy access to information on the Internet.</w:t>
      </w:r>
    </w:p>
    <w:p w:rsidR="00956153" w:rsidRDefault="00956153" w:rsidP="00352572"/>
    <w:p w:rsidR="00956153" w:rsidRDefault="00956153" w:rsidP="00352572"/>
    <w:p w:rsidR="00956153" w:rsidRDefault="00956153" w:rsidP="00956153">
      <w:pPr>
        <w:pStyle w:val="Title"/>
      </w:pPr>
      <w:r>
        <w:t>V.</w:t>
      </w:r>
      <w:r>
        <w:tab/>
        <w:t>UNDERSTANDING YOUR LOCAL YOUTH FIRESETTING PROBLEM</w:t>
      </w:r>
    </w:p>
    <w:p w:rsidR="00956153" w:rsidRDefault="00956153" w:rsidP="00352572"/>
    <w:tbl>
      <w:tblPr>
        <w:tblW w:w="9090" w:type="dxa"/>
        <w:tblInd w:w="378" w:type="dxa"/>
        <w:tblLayout w:type="fixed"/>
        <w:tblLook w:val="01E0" w:firstRow="1" w:lastRow="1" w:firstColumn="1" w:lastColumn="1" w:noHBand="0" w:noVBand="0"/>
      </w:tblPr>
      <w:tblGrid>
        <w:gridCol w:w="4998"/>
        <w:gridCol w:w="236"/>
        <w:gridCol w:w="3856"/>
      </w:tblGrid>
      <w:tr w:rsidR="00956153" w:rsidRPr="00375DBF" w:rsidTr="002A1A5D">
        <w:tc>
          <w:tcPr>
            <w:tcW w:w="4998" w:type="dxa"/>
            <w:vMerge w:val="restart"/>
            <w:shd w:val="clear" w:color="auto" w:fill="auto"/>
          </w:tcPr>
          <w:p w:rsidR="00956153" w:rsidRPr="003B5975" w:rsidRDefault="0077742F" w:rsidP="002A1A5D">
            <w:pPr>
              <w:ind w:right="-150"/>
            </w:pPr>
            <w:r>
              <w:object w:dxaOrig="4815" w:dyaOrig="3600">
                <v:shape id="_x0000_i1059" type="#_x0000_t75" style="width:240.75pt;height:180pt" o:ole="" o:bordertopcolor="this" o:borderleftcolor="this" o:borderbottomcolor="this" o:borderrightcolor="this">
                  <v:imagedata r:id="rId83" o:title=""/>
                  <o:lock v:ext="edit" aspectratio="f"/>
                  <w10:bordertop type="single" width="4" shadow="t"/>
                  <w10:borderleft type="single" width="4" shadow="t"/>
                  <w10:borderbottom type="single" width="4" shadow="t"/>
                  <w10:borderright type="single" width="4" shadow="t"/>
                </v:shape>
                <o:OLEObject Type="Embed" ProgID="PowerPoint.Slide.12" ShapeID="_x0000_i1059" DrawAspect="Content" ObjectID="_1439122244" r:id="rId84"/>
              </w:object>
            </w:r>
          </w:p>
        </w:tc>
        <w:tc>
          <w:tcPr>
            <w:tcW w:w="236" w:type="dxa"/>
            <w:shd w:val="clear" w:color="auto" w:fill="auto"/>
          </w:tcPr>
          <w:p w:rsidR="00956153" w:rsidRDefault="00956153" w:rsidP="002A1A5D"/>
        </w:tc>
        <w:tc>
          <w:tcPr>
            <w:tcW w:w="3856" w:type="dxa"/>
            <w:tcBorders>
              <w:top w:val="nil"/>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bl>
    <w:p w:rsidR="00956153" w:rsidRDefault="00956153" w:rsidP="00352572"/>
    <w:p w:rsidR="00956153" w:rsidRPr="00454AF7" w:rsidRDefault="00956153" w:rsidP="00956153">
      <w:pPr>
        <w:ind w:left="1440" w:hanging="720"/>
        <w:jc w:val="both"/>
      </w:pPr>
      <w:r>
        <w:t>A.</w:t>
      </w:r>
      <w:r>
        <w:tab/>
      </w:r>
      <w:r w:rsidRPr="00454AF7">
        <w:t xml:space="preserve">Understanding the youth </w:t>
      </w:r>
      <w:proofErr w:type="spellStart"/>
      <w:r w:rsidRPr="00454AF7">
        <w:t>firesetting</w:t>
      </w:r>
      <w:proofErr w:type="spellEnd"/>
      <w:r w:rsidRPr="00454AF7">
        <w:t xml:space="preserve"> problem in your community is the first step in developing your </w:t>
      </w:r>
      <w:proofErr w:type="spellStart"/>
      <w:r w:rsidRPr="00454AF7">
        <w:t>firesetting</w:t>
      </w:r>
      <w:proofErr w:type="spellEnd"/>
      <w:r w:rsidRPr="00454AF7">
        <w:t xml:space="preserve"> intervention program.</w:t>
      </w:r>
    </w:p>
    <w:p w:rsidR="00956153" w:rsidRPr="00454AF7" w:rsidRDefault="00956153" w:rsidP="00956153">
      <w:pPr>
        <w:ind w:left="720"/>
        <w:jc w:val="both"/>
      </w:pPr>
    </w:p>
    <w:p w:rsidR="00956153" w:rsidRPr="00454AF7" w:rsidRDefault="00956153" w:rsidP="00956153">
      <w:pPr>
        <w:ind w:left="1440" w:hanging="720"/>
        <w:jc w:val="both"/>
      </w:pPr>
      <w:r>
        <w:t>B.</w:t>
      </w:r>
      <w:r>
        <w:tab/>
      </w:r>
      <w:r w:rsidRPr="00454AF7">
        <w:t xml:space="preserve">Collecting the available information on the youth </w:t>
      </w:r>
      <w:proofErr w:type="spellStart"/>
      <w:r w:rsidRPr="00454AF7">
        <w:t>firesetting</w:t>
      </w:r>
      <w:proofErr w:type="spellEnd"/>
      <w:r w:rsidRPr="00454AF7">
        <w:t xml:space="preserve"> problem in your community will demonstrate to the community the need for a </w:t>
      </w:r>
      <w:proofErr w:type="spellStart"/>
      <w:r w:rsidRPr="00454AF7">
        <w:t>firesetting</w:t>
      </w:r>
      <w:proofErr w:type="spellEnd"/>
      <w:r w:rsidRPr="00454AF7">
        <w:t xml:space="preserve"> intervention program and will answer the following questions:</w:t>
      </w:r>
    </w:p>
    <w:p w:rsidR="00956153" w:rsidRDefault="00956153" w:rsidP="00956153">
      <w:pPr>
        <w:ind w:left="2160"/>
        <w:jc w:val="both"/>
      </w:pPr>
    </w:p>
    <w:p w:rsidR="00956153" w:rsidRPr="00454AF7" w:rsidRDefault="00956153" w:rsidP="00956153">
      <w:pPr>
        <w:ind w:left="2160" w:hanging="720"/>
        <w:jc w:val="both"/>
      </w:pPr>
      <w:r>
        <w:t>1.</w:t>
      </w:r>
      <w:r>
        <w:tab/>
      </w:r>
      <w:r w:rsidRPr="00454AF7">
        <w:t>What are the demographics of your community?</w:t>
      </w:r>
    </w:p>
    <w:p w:rsidR="00956153" w:rsidRPr="00454AF7" w:rsidRDefault="00956153" w:rsidP="00956153">
      <w:pPr>
        <w:ind w:left="2160"/>
        <w:jc w:val="both"/>
      </w:pPr>
    </w:p>
    <w:p w:rsidR="00956153" w:rsidRPr="00454AF7" w:rsidRDefault="00956153" w:rsidP="00956153">
      <w:pPr>
        <w:ind w:left="2160" w:hanging="720"/>
        <w:jc w:val="both"/>
      </w:pPr>
      <w:r>
        <w:t>2.</w:t>
      </w:r>
      <w:r>
        <w:tab/>
      </w:r>
      <w:r w:rsidRPr="00454AF7">
        <w:t>Who is setting fires in your community?</w:t>
      </w:r>
    </w:p>
    <w:p w:rsidR="00956153" w:rsidRPr="00454AF7" w:rsidRDefault="00956153" w:rsidP="00956153">
      <w:pPr>
        <w:ind w:left="2160"/>
        <w:jc w:val="both"/>
      </w:pPr>
    </w:p>
    <w:p w:rsidR="00956153" w:rsidRPr="00454AF7" w:rsidRDefault="00956153" w:rsidP="00956153">
      <w:pPr>
        <w:ind w:left="2160" w:hanging="720"/>
        <w:jc w:val="both"/>
      </w:pPr>
      <w:r>
        <w:t>3.</w:t>
      </w:r>
      <w:r>
        <w:tab/>
      </w:r>
      <w:r w:rsidRPr="00454AF7">
        <w:t>What kinds of fires are being set by youth?</w:t>
      </w:r>
    </w:p>
    <w:p w:rsidR="00956153" w:rsidRPr="00454AF7" w:rsidRDefault="00956153" w:rsidP="00956153">
      <w:pPr>
        <w:ind w:left="2160"/>
        <w:jc w:val="both"/>
      </w:pPr>
    </w:p>
    <w:p w:rsidR="00956153" w:rsidRPr="00454AF7" w:rsidRDefault="00956153" w:rsidP="00956153">
      <w:pPr>
        <w:ind w:left="2160" w:hanging="720"/>
        <w:jc w:val="both"/>
      </w:pPr>
      <w:r>
        <w:t>4.</w:t>
      </w:r>
      <w:r>
        <w:tab/>
      </w:r>
      <w:r w:rsidRPr="00454AF7">
        <w:t xml:space="preserve">What costs </w:t>
      </w:r>
      <w:r>
        <w:t>are associated with these fires</w:t>
      </w:r>
      <w:r w:rsidRPr="00454AF7">
        <w:t xml:space="preserve"> (</w:t>
      </w:r>
      <w:r>
        <w:t>e</w:t>
      </w:r>
      <w:r w:rsidRPr="00454AF7">
        <w:t>.g., injuries, lives lost, property damage, loss of environmental resources, etc.)</w:t>
      </w:r>
      <w:r>
        <w:t>?</w:t>
      </w:r>
    </w:p>
    <w:p w:rsidR="00956153" w:rsidRPr="00454AF7" w:rsidRDefault="00956153" w:rsidP="00956153">
      <w:pPr>
        <w:ind w:left="1440"/>
        <w:jc w:val="both"/>
      </w:pPr>
    </w:p>
    <w:p w:rsidR="00956153" w:rsidRPr="00454AF7" w:rsidRDefault="00956153" w:rsidP="00956153">
      <w:pPr>
        <w:ind w:left="1440" w:hanging="720"/>
        <w:jc w:val="both"/>
      </w:pPr>
      <w:r>
        <w:t>C.</w:t>
      </w:r>
      <w:r>
        <w:tab/>
        <w:t>The pre-course assignment for YF</w:t>
      </w:r>
      <w:r w:rsidRPr="00454AF7">
        <w:t>PI required you to conduct research on the topics listed above.</w:t>
      </w:r>
    </w:p>
    <w:p w:rsidR="00956153" w:rsidRPr="00454AF7" w:rsidRDefault="00956153" w:rsidP="00956153">
      <w:pPr>
        <w:ind w:left="720"/>
        <w:jc w:val="both"/>
      </w:pPr>
    </w:p>
    <w:p w:rsidR="00956153" w:rsidRPr="00454AF7" w:rsidRDefault="00956153" w:rsidP="00956153">
      <w:pPr>
        <w:ind w:left="1440" w:hanging="720"/>
        <w:jc w:val="both"/>
      </w:pPr>
      <w:r>
        <w:t>D.</w:t>
      </w:r>
      <w:r>
        <w:tab/>
      </w:r>
      <w:r w:rsidRPr="00454AF7">
        <w:t xml:space="preserve">Finding data on the occurrence and effects of youth </w:t>
      </w:r>
      <w:proofErr w:type="spellStart"/>
      <w:r w:rsidRPr="00454AF7">
        <w:t>firesetting</w:t>
      </w:r>
      <w:proofErr w:type="spellEnd"/>
      <w:r w:rsidRPr="00454AF7">
        <w:t xml:space="preserve"> at the local level may have been a challenging process.</w:t>
      </w:r>
    </w:p>
    <w:p w:rsidR="00956153" w:rsidRPr="00454AF7" w:rsidRDefault="00956153" w:rsidP="00956153">
      <w:pPr>
        <w:ind w:left="1440" w:hanging="720"/>
        <w:jc w:val="both"/>
      </w:pPr>
      <w:r>
        <w:lastRenderedPageBreak/>
        <w:t>E.</w:t>
      </w:r>
      <w:r>
        <w:tab/>
      </w:r>
      <w:r w:rsidRPr="00454AF7">
        <w:t xml:space="preserve">As a program manager, you must have mastery understanding of the extent of your local </w:t>
      </w:r>
      <w:r>
        <w:t xml:space="preserve">youth </w:t>
      </w:r>
      <w:proofErr w:type="spellStart"/>
      <w:r>
        <w:t>firesetting</w:t>
      </w:r>
      <w:proofErr w:type="spellEnd"/>
      <w:r w:rsidRPr="00454AF7">
        <w:t xml:space="preserve"> problem.</w:t>
      </w:r>
    </w:p>
    <w:p w:rsidR="00956153" w:rsidRPr="00454AF7" w:rsidRDefault="00956153" w:rsidP="00956153">
      <w:pPr>
        <w:ind w:left="720"/>
        <w:jc w:val="both"/>
      </w:pPr>
    </w:p>
    <w:p w:rsidR="00956153" w:rsidRPr="00454AF7" w:rsidRDefault="00956153" w:rsidP="00956153">
      <w:pPr>
        <w:ind w:left="1440" w:hanging="720"/>
        <w:jc w:val="both"/>
      </w:pPr>
      <w:r>
        <w:t>F.</w:t>
      </w:r>
      <w:r>
        <w:tab/>
      </w:r>
      <w:r w:rsidRPr="00454AF7">
        <w:t>You must create a factua</w:t>
      </w:r>
      <w:r>
        <w:t xml:space="preserve">l rationale for why </w:t>
      </w:r>
      <w:proofErr w:type="gramStart"/>
      <w:r>
        <w:t>a</w:t>
      </w:r>
      <w:proofErr w:type="gramEnd"/>
      <w:r>
        <w:t xml:space="preserve"> YF</w:t>
      </w:r>
      <w:r w:rsidRPr="00454AF7">
        <w:t>PI is needed or why an existing program should be expanded.</w:t>
      </w:r>
    </w:p>
    <w:p w:rsidR="00956153" w:rsidRDefault="00956153" w:rsidP="00956153">
      <w:pPr>
        <w:jc w:val="both"/>
      </w:pPr>
    </w:p>
    <w:p w:rsidR="00956153" w:rsidRDefault="00956153">
      <w:pPr>
        <w:spacing w:after="200" w:line="276" w:lineRule="auto"/>
      </w:pPr>
      <w:r>
        <w:br w:type="page"/>
      </w: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r>
        <w:t>This page intentionally left blank.</w:t>
      </w:r>
    </w:p>
    <w:p w:rsidR="00956153" w:rsidRDefault="00956153" w:rsidP="00956153"/>
    <w:p w:rsidR="00956153" w:rsidRDefault="00956153" w:rsidP="00956153"/>
    <w:p w:rsidR="00956153" w:rsidRDefault="00956153" w:rsidP="00956153">
      <w:r>
        <w:br w:type="page"/>
      </w:r>
    </w:p>
    <w:p w:rsidR="00956153" w:rsidRDefault="00956153" w:rsidP="00956153">
      <w:pPr>
        <w:pStyle w:val="activitytitle"/>
      </w:pPr>
      <w:r>
        <w:lastRenderedPageBreak/>
        <w:t>ACTIVITY 1.1</w:t>
      </w:r>
    </w:p>
    <w:p w:rsidR="00956153" w:rsidRPr="00F916FD" w:rsidRDefault="00956153" w:rsidP="00956153">
      <w:pPr>
        <w:pStyle w:val="activitytitle"/>
        <w:rPr>
          <w:sz w:val="20"/>
          <w:szCs w:val="20"/>
        </w:rPr>
      </w:pPr>
    </w:p>
    <w:p w:rsidR="00956153" w:rsidRDefault="00956153" w:rsidP="00956153">
      <w:pPr>
        <w:pStyle w:val="activitytitle"/>
      </w:pPr>
      <w:r>
        <w:t xml:space="preserve">Your Local Youth </w:t>
      </w:r>
      <w:proofErr w:type="spellStart"/>
      <w:r>
        <w:t>Firesetting</w:t>
      </w:r>
      <w:proofErr w:type="spellEnd"/>
      <w:r>
        <w:t xml:space="preserve"> Problem and Solutions</w:t>
      </w:r>
    </w:p>
    <w:p w:rsidR="00956153" w:rsidRPr="00F916FD" w:rsidRDefault="00956153" w:rsidP="00956153">
      <w:pPr>
        <w:jc w:val="both"/>
        <w:rPr>
          <w:sz w:val="22"/>
          <w:szCs w:val="22"/>
        </w:rPr>
      </w:pPr>
    </w:p>
    <w:p w:rsidR="00956153" w:rsidRDefault="00956153" w:rsidP="00956153">
      <w:pPr>
        <w:pStyle w:val="activitysubtitle"/>
        <w:jc w:val="both"/>
      </w:pPr>
      <w:r>
        <w:t>Purpose</w:t>
      </w:r>
    </w:p>
    <w:p w:rsidR="00956153" w:rsidRPr="00F916FD" w:rsidRDefault="00956153" w:rsidP="00956153">
      <w:pPr>
        <w:jc w:val="both"/>
        <w:rPr>
          <w:sz w:val="22"/>
          <w:szCs w:val="22"/>
        </w:rPr>
      </w:pPr>
    </w:p>
    <w:p w:rsidR="00956153" w:rsidRDefault="00956153" w:rsidP="00956153">
      <w:pPr>
        <w:jc w:val="both"/>
      </w:pPr>
      <w:proofErr w:type="gramStart"/>
      <w:r>
        <w:t>To compare your</w:t>
      </w:r>
      <w:r w:rsidRPr="00EC0F03">
        <w:t xml:space="preserve"> local youth </w:t>
      </w:r>
      <w:proofErr w:type="spellStart"/>
      <w:r w:rsidRPr="00EC0F03">
        <w:t>firesetting</w:t>
      </w:r>
      <w:proofErr w:type="spellEnd"/>
      <w:r w:rsidRPr="00EC0F03">
        <w:t xml:space="preserve"> problem and solutions with peers.</w:t>
      </w:r>
      <w:proofErr w:type="gramEnd"/>
    </w:p>
    <w:p w:rsidR="00956153" w:rsidRPr="00F916FD" w:rsidRDefault="00956153" w:rsidP="00956153">
      <w:pPr>
        <w:jc w:val="both"/>
        <w:rPr>
          <w:sz w:val="22"/>
          <w:szCs w:val="22"/>
        </w:rPr>
      </w:pPr>
    </w:p>
    <w:p w:rsidR="00956153" w:rsidRPr="00F916FD" w:rsidRDefault="00956153" w:rsidP="00956153">
      <w:pPr>
        <w:jc w:val="both"/>
        <w:rPr>
          <w:sz w:val="22"/>
          <w:szCs w:val="22"/>
        </w:rPr>
      </w:pPr>
    </w:p>
    <w:p w:rsidR="00956153" w:rsidRDefault="00956153" w:rsidP="00956153">
      <w:pPr>
        <w:pStyle w:val="activitysubtitle"/>
        <w:jc w:val="both"/>
      </w:pPr>
      <w:r>
        <w:t>Directions</w:t>
      </w:r>
    </w:p>
    <w:p w:rsidR="00956153" w:rsidRPr="00F916FD" w:rsidRDefault="00956153" w:rsidP="00956153">
      <w:pPr>
        <w:jc w:val="both"/>
        <w:rPr>
          <w:sz w:val="22"/>
          <w:szCs w:val="22"/>
        </w:rPr>
      </w:pPr>
    </w:p>
    <w:p w:rsidR="00956153" w:rsidRPr="00A27DE7" w:rsidRDefault="00956153" w:rsidP="00956153">
      <w:pPr>
        <w:ind w:left="720" w:hanging="720"/>
        <w:jc w:val="both"/>
      </w:pPr>
      <w:r>
        <w:t>1.</w:t>
      </w:r>
      <w:r>
        <w:tab/>
      </w:r>
      <w:r w:rsidRPr="00A27DE7">
        <w:t>Please locate and review the information collected as part of your pre</w:t>
      </w:r>
      <w:r>
        <w:t>-</w:t>
      </w:r>
      <w:r w:rsidRPr="00A27DE7">
        <w:t>course assignment.</w:t>
      </w:r>
      <w:r>
        <w:t xml:space="preserve"> There are </w:t>
      </w:r>
      <w:r w:rsidR="00FE0600">
        <w:t>five</w:t>
      </w:r>
      <w:r>
        <w:t xml:space="preserve"> minutes</w:t>
      </w:r>
      <w:r w:rsidRPr="00813DD9">
        <w:t xml:space="preserve"> allotted for this task.</w:t>
      </w:r>
    </w:p>
    <w:p w:rsidR="00956153" w:rsidRPr="00F916FD" w:rsidRDefault="00956153" w:rsidP="00956153">
      <w:pPr>
        <w:jc w:val="both"/>
        <w:rPr>
          <w:sz w:val="22"/>
          <w:szCs w:val="22"/>
        </w:rPr>
      </w:pPr>
    </w:p>
    <w:p w:rsidR="00956153" w:rsidRPr="00A27DE7" w:rsidRDefault="00956153" w:rsidP="00956153">
      <w:pPr>
        <w:ind w:left="720" w:hanging="720"/>
        <w:jc w:val="both"/>
      </w:pPr>
      <w:r>
        <w:t>2.</w:t>
      </w:r>
      <w:r>
        <w:tab/>
      </w:r>
      <w:r w:rsidRPr="00A27DE7">
        <w:t>Members of your table group should compa</w:t>
      </w:r>
      <w:r>
        <w:t>re and contrast the following.</w:t>
      </w:r>
      <w:r w:rsidRPr="00813DD9">
        <w:t xml:space="preserve"> There are 15 minutes allotted for these tasks.</w:t>
      </w:r>
    </w:p>
    <w:p w:rsidR="00956153" w:rsidRPr="00B04D61" w:rsidRDefault="00956153" w:rsidP="00956153">
      <w:pPr>
        <w:jc w:val="both"/>
        <w:rPr>
          <w:sz w:val="22"/>
          <w:szCs w:val="22"/>
        </w:rPr>
      </w:pPr>
    </w:p>
    <w:p w:rsidR="00956153" w:rsidRPr="00A27DE7" w:rsidRDefault="00956153" w:rsidP="00956153">
      <w:pPr>
        <w:ind w:left="720"/>
        <w:jc w:val="both"/>
      </w:pPr>
      <w:r>
        <w:t>a.</w:t>
      </w:r>
      <w:r>
        <w:tab/>
      </w:r>
      <w:r w:rsidRPr="00A27DE7">
        <w:t xml:space="preserve">Scope of </w:t>
      </w:r>
      <w:r>
        <w:t xml:space="preserve">the youth </w:t>
      </w:r>
      <w:proofErr w:type="spellStart"/>
      <w:r>
        <w:t>firesetting</w:t>
      </w:r>
      <w:proofErr w:type="spellEnd"/>
      <w:r w:rsidRPr="00A27DE7">
        <w:t xml:space="preserve"> problem:</w:t>
      </w:r>
    </w:p>
    <w:p w:rsidR="00956153" w:rsidRPr="00F916FD" w:rsidRDefault="00956153" w:rsidP="00956153">
      <w:pPr>
        <w:ind w:left="1440"/>
        <w:jc w:val="both"/>
        <w:rPr>
          <w:sz w:val="20"/>
          <w:szCs w:val="20"/>
        </w:rPr>
      </w:pPr>
    </w:p>
    <w:p w:rsidR="00956153" w:rsidRPr="00A27DE7" w:rsidRDefault="00956153" w:rsidP="00956153">
      <w:pPr>
        <w:ind w:left="1440"/>
        <w:jc w:val="both"/>
      </w:pPr>
      <w:r>
        <w:t>-</w:t>
      </w:r>
      <w:r>
        <w:tab/>
      </w:r>
      <w:r w:rsidRPr="00A27DE7">
        <w:t>Incidents and their locations.</w:t>
      </w:r>
    </w:p>
    <w:p w:rsidR="00956153" w:rsidRPr="00F916FD" w:rsidRDefault="00956153" w:rsidP="00956153">
      <w:pPr>
        <w:ind w:left="1440"/>
        <w:jc w:val="both"/>
        <w:rPr>
          <w:sz w:val="20"/>
          <w:szCs w:val="20"/>
        </w:rPr>
      </w:pPr>
    </w:p>
    <w:p w:rsidR="00956153" w:rsidRPr="00A27DE7" w:rsidRDefault="00956153" w:rsidP="00956153">
      <w:pPr>
        <w:ind w:left="1440"/>
        <w:jc w:val="both"/>
      </w:pPr>
      <w:r>
        <w:t>-</w:t>
      </w:r>
      <w:r>
        <w:tab/>
      </w:r>
      <w:r w:rsidRPr="00A27DE7">
        <w:t xml:space="preserve">Types of </w:t>
      </w:r>
      <w:r>
        <w:t xml:space="preserve">youth </w:t>
      </w:r>
      <w:proofErr w:type="spellStart"/>
      <w:r>
        <w:t>firesetting</w:t>
      </w:r>
      <w:proofErr w:type="spellEnd"/>
      <w:r w:rsidRPr="00A27DE7">
        <w:t>.</w:t>
      </w:r>
    </w:p>
    <w:p w:rsidR="00956153" w:rsidRPr="00F916FD" w:rsidRDefault="00956153" w:rsidP="00956153">
      <w:pPr>
        <w:ind w:left="1440"/>
        <w:jc w:val="both"/>
        <w:rPr>
          <w:sz w:val="20"/>
          <w:szCs w:val="20"/>
        </w:rPr>
      </w:pPr>
    </w:p>
    <w:p w:rsidR="00956153" w:rsidRPr="00A27DE7" w:rsidRDefault="00956153" w:rsidP="00956153">
      <w:pPr>
        <w:ind w:left="2160" w:hanging="720"/>
        <w:jc w:val="both"/>
      </w:pPr>
      <w:r>
        <w:t>-</w:t>
      </w:r>
      <w:r>
        <w:tab/>
      </w:r>
      <w:r w:rsidRPr="00A27DE7">
        <w:t>Types of other incidents: explosives, fireworks, pressure-created devices.</w:t>
      </w:r>
    </w:p>
    <w:p w:rsidR="00956153" w:rsidRPr="00F916FD" w:rsidRDefault="00956153" w:rsidP="00956153">
      <w:pPr>
        <w:ind w:left="1440"/>
        <w:jc w:val="both"/>
        <w:rPr>
          <w:sz w:val="20"/>
          <w:szCs w:val="20"/>
        </w:rPr>
      </w:pPr>
    </w:p>
    <w:p w:rsidR="00956153" w:rsidRPr="00A27DE7" w:rsidRDefault="00956153" w:rsidP="00956153">
      <w:pPr>
        <w:ind w:left="1440"/>
        <w:jc w:val="both"/>
      </w:pPr>
      <w:r>
        <w:t>-</w:t>
      </w:r>
      <w:r>
        <w:tab/>
      </w:r>
      <w:r w:rsidRPr="00A27DE7">
        <w:t xml:space="preserve">Common factors contributing to </w:t>
      </w:r>
      <w:r>
        <w:t xml:space="preserve">youth </w:t>
      </w:r>
      <w:proofErr w:type="spellStart"/>
      <w:r>
        <w:t>firesetting</w:t>
      </w:r>
      <w:proofErr w:type="spellEnd"/>
      <w:r w:rsidRPr="00A27DE7">
        <w:t xml:space="preserve"> problem.</w:t>
      </w:r>
    </w:p>
    <w:p w:rsidR="00956153" w:rsidRPr="00F916FD" w:rsidRDefault="00956153" w:rsidP="00956153">
      <w:pPr>
        <w:ind w:left="1440"/>
        <w:jc w:val="both"/>
        <w:rPr>
          <w:sz w:val="20"/>
          <w:szCs w:val="20"/>
        </w:rPr>
      </w:pPr>
    </w:p>
    <w:p w:rsidR="00956153" w:rsidRPr="00A27DE7" w:rsidRDefault="00956153" w:rsidP="00956153">
      <w:pPr>
        <w:ind w:left="1440"/>
        <w:jc w:val="both"/>
      </w:pPr>
      <w:r>
        <w:t>-</w:t>
      </w:r>
      <w:r>
        <w:tab/>
      </w:r>
      <w:r w:rsidRPr="00A27DE7">
        <w:t xml:space="preserve">Age distribution of </w:t>
      </w:r>
      <w:proofErr w:type="spellStart"/>
      <w:r w:rsidRPr="00A27DE7">
        <w:t>firesetters</w:t>
      </w:r>
      <w:proofErr w:type="spellEnd"/>
      <w:r w:rsidRPr="00A27DE7">
        <w:t>.</w:t>
      </w:r>
    </w:p>
    <w:p w:rsidR="00956153" w:rsidRPr="00F916FD" w:rsidRDefault="00956153" w:rsidP="00956153">
      <w:pPr>
        <w:ind w:left="1440"/>
        <w:jc w:val="both"/>
        <w:rPr>
          <w:sz w:val="20"/>
          <w:szCs w:val="20"/>
        </w:rPr>
      </w:pPr>
    </w:p>
    <w:p w:rsidR="00956153" w:rsidRPr="00A27DE7" w:rsidRDefault="00956153" w:rsidP="00956153">
      <w:pPr>
        <w:ind w:left="1440"/>
        <w:jc w:val="both"/>
      </w:pPr>
      <w:r>
        <w:t>-</w:t>
      </w:r>
      <w:r>
        <w:tab/>
      </w:r>
      <w:r w:rsidRPr="00A27DE7">
        <w:t xml:space="preserve">Gender distribution of </w:t>
      </w:r>
      <w:proofErr w:type="spellStart"/>
      <w:r w:rsidRPr="00A27DE7">
        <w:t>firesetters</w:t>
      </w:r>
      <w:proofErr w:type="spellEnd"/>
      <w:r w:rsidRPr="00A27DE7">
        <w:t>.</w:t>
      </w:r>
    </w:p>
    <w:p w:rsidR="00956153" w:rsidRPr="00F916FD" w:rsidRDefault="00956153" w:rsidP="00956153">
      <w:pPr>
        <w:ind w:left="1440"/>
        <w:jc w:val="both"/>
        <w:rPr>
          <w:sz w:val="20"/>
          <w:szCs w:val="20"/>
        </w:rPr>
      </w:pPr>
    </w:p>
    <w:p w:rsidR="00956153" w:rsidRPr="00A27DE7" w:rsidRDefault="00956153" w:rsidP="00956153">
      <w:pPr>
        <w:ind w:left="1440"/>
        <w:jc w:val="both"/>
      </w:pPr>
      <w:r>
        <w:t>-</w:t>
      </w:r>
      <w:r>
        <w:tab/>
      </w:r>
      <w:r w:rsidRPr="00A27DE7">
        <w:t>Injuries, deaths and property loss.</w:t>
      </w:r>
    </w:p>
    <w:p w:rsidR="00956153" w:rsidRPr="00F916FD" w:rsidRDefault="00956153" w:rsidP="00956153">
      <w:pPr>
        <w:ind w:left="1440"/>
        <w:jc w:val="both"/>
        <w:rPr>
          <w:sz w:val="20"/>
          <w:szCs w:val="20"/>
        </w:rPr>
      </w:pPr>
    </w:p>
    <w:p w:rsidR="00956153" w:rsidRPr="00A27DE7" w:rsidRDefault="00956153" w:rsidP="00956153">
      <w:pPr>
        <w:ind w:left="1440"/>
        <w:jc w:val="both"/>
      </w:pPr>
      <w:r>
        <w:t>-</w:t>
      </w:r>
      <w:r>
        <w:tab/>
      </w:r>
      <w:r w:rsidRPr="00A27DE7">
        <w:t>Trends noticed in any of the above topics.</w:t>
      </w:r>
    </w:p>
    <w:p w:rsidR="00956153" w:rsidRPr="00F916FD" w:rsidRDefault="00956153" w:rsidP="00956153">
      <w:pPr>
        <w:ind w:left="1440"/>
        <w:jc w:val="both"/>
        <w:rPr>
          <w:sz w:val="20"/>
          <w:szCs w:val="20"/>
        </w:rPr>
      </w:pPr>
    </w:p>
    <w:p w:rsidR="00956153" w:rsidRPr="00A27DE7" w:rsidRDefault="00956153" w:rsidP="00956153">
      <w:pPr>
        <w:ind w:left="2160" w:hanging="720"/>
        <w:jc w:val="both"/>
      </w:pPr>
      <w:r>
        <w:t>-</w:t>
      </w:r>
      <w:r>
        <w:tab/>
      </w:r>
      <w:r w:rsidRPr="00A27DE7">
        <w:t>Annual average number of youth arrests for fire or explosive-related incidents.</w:t>
      </w:r>
    </w:p>
    <w:p w:rsidR="00956153" w:rsidRPr="00F916FD" w:rsidRDefault="00956153" w:rsidP="00956153">
      <w:pPr>
        <w:ind w:left="1440"/>
        <w:jc w:val="both"/>
        <w:rPr>
          <w:sz w:val="20"/>
          <w:szCs w:val="20"/>
        </w:rPr>
      </w:pPr>
    </w:p>
    <w:p w:rsidR="00956153" w:rsidRPr="00A27DE7" w:rsidRDefault="00956153" w:rsidP="00956153">
      <w:pPr>
        <w:ind w:left="1440"/>
        <w:jc w:val="both"/>
      </w:pPr>
      <w:r>
        <w:t>-</w:t>
      </w:r>
      <w:r>
        <w:tab/>
      </w:r>
      <w:r w:rsidRPr="00A27DE7">
        <w:t>State’s Age of Accountability Law.</w:t>
      </w:r>
    </w:p>
    <w:p w:rsidR="00956153" w:rsidRPr="00B04D61" w:rsidRDefault="00956153" w:rsidP="00956153">
      <w:pPr>
        <w:ind w:left="1440"/>
        <w:jc w:val="both"/>
        <w:rPr>
          <w:sz w:val="22"/>
          <w:szCs w:val="22"/>
        </w:rPr>
      </w:pPr>
    </w:p>
    <w:p w:rsidR="00956153" w:rsidRPr="00CF4FE3" w:rsidRDefault="00956153" w:rsidP="00956153">
      <w:pPr>
        <w:ind w:left="1440" w:hanging="720"/>
        <w:jc w:val="both"/>
      </w:pPr>
      <w:r>
        <w:t>b.</w:t>
      </w:r>
      <w:r>
        <w:tab/>
      </w:r>
      <w:r w:rsidRPr="00CF4FE3">
        <w:t>Composition of the community:</w:t>
      </w:r>
    </w:p>
    <w:p w:rsidR="00956153" w:rsidRPr="00B04D61" w:rsidRDefault="00956153" w:rsidP="00956153">
      <w:pPr>
        <w:ind w:left="1440"/>
        <w:jc w:val="both"/>
        <w:rPr>
          <w:sz w:val="22"/>
          <w:szCs w:val="22"/>
        </w:rPr>
      </w:pPr>
    </w:p>
    <w:p w:rsidR="00956153" w:rsidRPr="00CF4FE3" w:rsidRDefault="00956153" w:rsidP="00956153">
      <w:pPr>
        <w:ind w:left="2160" w:hanging="720"/>
        <w:jc w:val="both"/>
      </w:pPr>
      <w:r>
        <w:t>-</w:t>
      </w:r>
      <w:r>
        <w:tab/>
        <w:t xml:space="preserve">Demographics of community/neighborhoods (stable versus </w:t>
      </w:r>
      <w:r w:rsidRPr="00CF4FE3">
        <w:t>high-risk locations).</w:t>
      </w:r>
    </w:p>
    <w:p w:rsidR="00956153" w:rsidRPr="00B04D61" w:rsidRDefault="00956153" w:rsidP="00956153">
      <w:pPr>
        <w:ind w:left="1440"/>
        <w:jc w:val="both"/>
        <w:rPr>
          <w:sz w:val="22"/>
          <w:szCs w:val="22"/>
        </w:rPr>
      </w:pPr>
    </w:p>
    <w:p w:rsidR="00956153" w:rsidRPr="00CF4FE3" w:rsidRDefault="00956153" w:rsidP="00956153">
      <w:pPr>
        <w:ind w:left="1440"/>
        <w:jc w:val="both"/>
      </w:pPr>
      <w:r>
        <w:t>-</w:t>
      </w:r>
      <w:r>
        <w:tab/>
      </w:r>
      <w:r w:rsidRPr="00CF4FE3">
        <w:t>Housing profiles</w:t>
      </w:r>
      <w:r>
        <w:t xml:space="preserve"> (e.g., more owners than renters).</w:t>
      </w:r>
    </w:p>
    <w:p w:rsidR="00956153" w:rsidRPr="00CF4FE3" w:rsidRDefault="00956153" w:rsidP="00956153">
      <w:pPr>
        <w:ind w:left="1440"/>
        <w:jc w:val="both"/>
      </w:pPr>
    </w:p>
    <w:p w:rsidR="00956153" w:rsidRPr="00CF4FE3" w:rsidRDefault="00956153" w:rsidP="00956153">
      <w:pPr>
        <w:ind w:left="1440"/>
        <w:jc w:val="both"/>
      </w:pPr>
      <w:r>
        <w:t>-</w:t>
      </w:r>
      <w:r>
        <w:tab/>
      </w:r>
      <w:r w:rsidRPr="00CF4FE3">
        <w:t>Economic characteristics of the community.</w:t>
      </w:r>
    </w:p>
    <w:p w:rsidR="00956153" w:rsidRPr="00CF4FE3" w:rsidRDefault="00956153" w:rsidP="00956153">
      <w:pPr>
        <w:ind w:left="1440"/>
        <w:jc w:val="both"/>
      </w:pPr>
    </w:p>
    <w:p w:rsidR="00956153" w:rsidRPr="00CF4FE3" w:rsidRDefault="00956153" w:rsidP="00956153">
      <w:pPr>
        <w:ind w:left="1440"/>
        <w:jc w:val="both"/>
      </w:pPr>
      <w:r>
        <w:lastRenderedPageBreak/>
        <w:t>-</w:t>
      </w:r>
      <w:r>
        <w:tab/>
      </w:r>
      <w:r w:rsidRPr="00CF4FE3">
        <w:t>Size of the school system.</w:t>
      </w:r>
    </w:p>
    <w:p w:rsidR="00956153" w:rsidRPr="00CF4FE3" w:rsidRDefault="00956153" w:rsidP="00956153">
      <w:pPr>
        <w:ind w:left="1440"/>
        <w:jc w:val="both"/>
      </w:pPr>
    </w:p>
    <w:p w:rsidR="00956153" w:rsidRPr="00CF4FE3" w:rsidRDefault="00956153" w:rsidP="00956153">
      <w:pPr>
        <w:ind w:left="1440"/>
        <w:jc w:val="both"/>
      </w:pPr>
      <w:r>
        <w:t>-</w:t>
      </w:r>
      <w:r>
        <w:tab/>
      </w:r>
      <w:r w:rsidRPr="00CF4FE3">
        <w:t>Community growth or shrinkage.</w:t>
      </w:r>
    </w:p>
    <w:p w:rsidR="00956153" w:rsidRPr="00CF4FE3" w:rsidRDefault="00956153" w:rsidP="00956153">
      <w:pPr>
        <w:ind w:left="1440"/>
        <w:jc w:val="both"/>
      </w:pPr>
    </w:p>
    <w:p w:rsidR="00956153" w:rsidRPr="00CF4FE3" w:rsidRDefault="00956153" w:rsidP="00956153">
      <w:pPr>
        <w:ind w:left="720"/>
        <w:jc w:val="both"/>
      </w:pPr>
      <w:r>
        <w:t>c.</w:t>
      </w:r>
      <w:r>
        <w:tab/>
        <w:t>Risk-</w:t>
      </w:r>
      <w:r w:rsidRPr="00CF4FE3">
        <w:t>reduction programs:</w:t>
      </w:r>
    </w:p>
    <w:p w:rsidR="00956153" w:rsidRPr="00CF4FE3" w:rsidRDefault="00956153" w:rsidP="00956153">
      <w:pPr>
        <w:ind w:left="1440"/>
        <w:jc w:val="both"/>
      </w:pPr>
    </w:p>
    <w:p w:rsidR="00956153" w:rsidRPr="00CF4FE3" w:rsidRDefault="00956153" w:rsidP="00956153">
      <w:pPr>
        <w:ind w:left="2160" w:hanging="720"/>
        <w:jc w:val="both"/>
      </w:pPr>
      <w:r>
        <w:t>-</w:t>
      </w:r>
      <w:r>
        <w:tab/>
      </w:r>
      <w:r w:rsidRPr="00CF4FE3">
        <w:t>What s</w:t>
      </w:r>
      <w:r>
        <w:t>chool- and community-based risk-</w:t>
      </w:r>
      <w:r w:rsidRPr="00CF4FE3">
        <w:t>reduction programs are offered by your organization?</w:t>
      </w:r>
    </w:p>
    <w:p w:rsidR="00956153" w:rsidRPr="00CF4FE3" w:rsidRDefault="00956153" w:rsidP="00956153">
      <w:pPr>
        <w:ind w:left="1440"/>
        <w:jc w:val="both"/>
      </w:pPr>
    </w:p>
    <w:p w:rsidR="00956153" w:rsidRPr="00CF4FE3" w:rsidRDefault="00956153" w:rsidP="00956153">
      <w:pPr>
        <w:ind w:left="2160" w:hanging="720"/>
        <w:jc w:val="both"/>
      </w:pPr>
      <w:r>
        <w:t>-</w:t>
      </w:r>
      <w:r>
        <w:tab/>
      </w:r>
      <w:r w:rsidRPr="00CF4FE3">
        <w:t xml:space="preserve">Do any of these programs contain content aimed at </w:t>
      </w:r>
      <w:r w:rsidRPr="00B04D61">
        <w:rPr>
          <w:b/>
        </w:rPr>
        <w:t>preventing</w:t>
      </w:r>
      <w:r w:rsidRPr="00CF4FE3">
        <w:t xml:space="preserve"> the oc</w:t>
      </w:r>
      <w:r>
        <w:t xml:space="preserve">currence of youth </w:t>
      </w:r>
      <w:proofErr w:type="spellStart"/>
      <w:r>
        <w:t>firesetting</w:t>
      </w:r>
      <w:proofErr w:type="spellEnd"/>
      <w:r>
        <w:t xml:space="preserve">? Why or why not? </w:t>
      </w:r>
      <w:r w:rsidRPr="00CF4FE3">
        <w:t xml:space="preserve">How much time and money is invested into preventing acts of youth </w:t>
      </w:r>
      <w:proofErr w:type="spellStart"/>
      <w:r w:rsidRPr="00CF4FE3">
        <w:t>firesetting</w:t>
      </w:r>
      <w:proofErr w:type="spellEnd"/>
      <w:r w:rsidRPr="00CF4FE3">
        <w:t>?</w:t>
      </w:r>
    </w:p>
    <w:p w:rsidR="00956153" w:rsidRPr="00CF4FE3" w:rsidRDefault="00956153" w:rsidP="00956153">
      <w:pPr>
        <w:ind w:left="2160"/>
        <w:jc w:val="both"/>
      </w:pPr>
    </w:p>
    <w:p w:rsidR="00956153" w:rsidRPr="00CF4FE3" w:rsidRDefault="00956153" w:rsidP="00956153">
      <w:pPr>
        <w:ind w:left="720"/>
        <w:jc w:val="both"/>
      </w:pPr>
      <w:r>
        <w:t>d.</w:t>
      </w:r>
      <w:r>
        <w:tab/>
      </w:r>
      <w:r w:rsidRPr="00CF4FE3">
        <w:t xml:space="preserve">Existing </w:t>
      </w:r>
      <w:r>
        <w:t xml:space="preserve">youth </w:t>
      </w:r>
      <w:proofErr w:type="spellStart"/>
      <w:r>
        <w:t>firesetting</w:t>
      </w:r>
      <w:proofErr w:type="spellEnd"/>
      <w:r w:rsidRPr="00CF4FE3">
        <w:t xml:space="preserve"> program:</w:t>
      </w:r>
    </w:p>
    <w:p w:rsidR="00956153" w:rsidRPr="00CF4FE3" w:rsidRDefault="00956153" w:rsidP="00956153">
      <w:pPr>
        <w:ind w:left="2160"/>
        <w:jc w:val="both"/>
      </w:pPr>
    </w:p>
    <w:p w:rsidR="00956153" w:rsidRPr="00CF4FE3" w:rsidRDefault="00956153" w:rsidP="00956153">
      <w:pPr>
        <w:ind w:left="2160" w:hanging="720"/>
        <w:jc w:val="both"/>
      </w:pPr>
      <w:r>
        <w:t>-</w:t>
      </w:r>
      <w:r>
        <w:tab/>
      </w:r>
      <w:r w:rsidRPr="00CF4FE3">
        <w:t>If your organ</w:t>
      </w:r>
      <w:r>
        <w:t xml:space="preserve">ization has </w:t>
      </w:r>
      <w:proofErr w:type="gramStart"/>
      <w:r>
        <w:t>a</w:t>
      </w:r>
      <w:proofErr w:type="gramEnd"/>
      <w:r>
        <w:t xml:space="preserve"> YFPI</w:t>
      </w:r>
      <w:r w:rsidRPr="00CF4FE3">
        <w:t xml:space="preserve"> program, please briefly describe it. Please also identify what’s working well and what may need improvement.</w:t>
      </w:r>
    </w:p>
    <w:p w:rsidR="00956153" w:rsidRPr="00CF4FE3" w:rsidRDefault="00956153" w:rsidP="00956153">
      <w:pPr>
        <w:ind w:left="2160"/>
        <w:jc w:val="both"/>
      </w:pPr>
    </w:p>
    <w:p w:rsidR="00956153" w:rsidRPr="00CF4FE3" w:rsidRDefault="00956153" w:rsidP="00956153">
      <w:pPr>
        <w:ind w:left="720" w:hanging="720"/>
        <w:jc w:val="both"/>
      </w:pPr>
      <w:r>
        <w:t>3.</w:t>
      </w:r>
      <w:r>
        <w:tab/>
      </w:r>
      <w:r w:rsidRPr="00CF4FE3">
        <w:t>As culmination</w:t>
      </w:r>
      <w:r>
        <w:t xml:space="preserve"> to this activity, the class at </w:t>
      </w:r>
      <w:r w:rsidRPr="00CF4FE3">
        <w:t xml:space="preserve">large will be asked to predict future trends in youth </w:t>
      </w:r>
      <w:proofErr w:type="spellStart"/>
      <w:r w:rsidRPr="00CF4FE3">
        <w:t>firesetting</w:t>
      </w:r>
      <w:proofErr w:type="spellEnd"/>
      <w:r w:rsidRPr="00CF4FE3">
        <w:t xml:space="preserve"> behaviors that are likely to be ex</w:t>
      </w:r>
      <w:r>
        <w:t xml:space="preserve">perienced by interventionists. </w:t>
      </w:r>
      <w:r w:rsidRPr="00CF4FE3">
        <w:t>You will be expected to discuss how these trends impact the way intervention programs are developed and managed.</w:t>
      </w:r>
      <w:r w:rsidRPr="00813DD9">
        <w:t xml:space="preserve"> There are </w:t>
      </w:r>
      <w:r w:rsidR="00FE0600">
        <w:t>five</w:t>
      </w:r>
      <w:r w:rsidRPr="00813DD9">
        <w:t xml:space="preserve"> minutes allotted for this task.</w:t>
      </w:r>
    </w:p>
    <w:p w:rsidR="00956153" w:rsidRPr="00CF4FE3" w:rsidRDefault="00956153" w:rsidP="00956153">
      <w:pPr>
        <w:jc w:val="both"/>
      </w:pPr>
    </w:p>
    <w:p w:rsidR="00956153" w:rsidRDefault="00956153" w:rsidP="00352572"/>
    <w:p w:rsidR="00956153" w:rsidRDefault="00956153">
      <w:pPr>
        <w:spacing w:after="200" w:line="276" w:lineRule="auto"/>
      </w:pPr>
      <w:r>
        <w:br w:type="page"/>
      </w:r>
    </w:p>
    <w:p w:rsidR="00956153" w:rsidRDefault="00956153" w:rsidP="00956153">
      <w:pPr>
        <w:pStyle w:val="Title"/>
      </w:pPr>
      <w:r>
        <w:lastRenderedPageBreak/>
        <w:t>VI.</w:t>
      </w:r>
      <w:r>
        <w:tab/>
        <w:t>SUMMARY</w:t>
      </w:r>
    </w:p>
    <w:p w:rsidR="00956153" w:rsidRDefault="00956153" w:rsidP="00352572"/>
    <w:tbl>
      <w:tblPr>
        <w:tblW w:w="9090" w:type="dxa"/>
        <w:tblInd w:w="378" w:type="dxa"/>
        <w:tblLayout w:type="fixed"/>
        <w:tblLook w:val="01E0" w:firstRow="1" w:lastRow="1" w:firstColumn="1" w:lastColumn="1" w:noHBand="0" w:noVBand="0"/>
      </w:tblPr>
      <w:tblGrid>
        <w:gridCol w:w="4998"/>
        <w:gridCol w:w="236"/>
        <w:gridCol w:w="3856"/>
      </w:tblGrid>
      <w:tr w:rsidR="00956153" w:rsidRPr="00375DBF" w:rsidTr="002A1A5D">
        <w:tc>
          <w:tcPr>
            <w:tcW w:w="4998" w:type="dxa"/>
            <w:vMerge w:val="restart"/>
            <w:shd w:val="clear" w:color="auto" w:fill="auto"/>
          </w:tcPr>
          <w:p w:rsidR="00956153" w:rsidRPr="003B5975" w:rsidRDefault="0077742F" w:rsidP="002A1A5D">
            <w:pPr>
              <w:ind w:right="-150"/>
            </w:pPr>
            <w:r>
              <w:object w:dxaOrig="4815" w:dyaOrig="3615">
                <v:shape id="_x0000_i1060" type="#_x0000_t75" style="width:240.75pt;height:180.75pt" o:ole="" o:bordertopcolor="this" o:borderleftcolor="this" o:borderbottomcolor="this" o:borderrightcolor="this">
                  <v:imagedata r:id="rId85" o:title=""/>
                  <w10:bordertop type="single" width="4" shadow="t"/>
                  <w10:borderleft type="single" width="4" shadow="t"/>
                  <w10:borderbottom type="single" width="4" shadow="t"/>
                  <w10:borderright type="single" width="4" shadow="t"/>
                </v:shape>
                <o:OLEObject Type="Embed" ProgID="PowerPoint.Slide.12" ShapeID="_x0000_i1060" DrawAspect="Content" ObjectID="_1439122245" r:id="rId86"/>
              </w:object>
            </w:r>
          </w:p>
        </w:tc>
        <w:tc>
          <w:tcPr>
            <w:tcW w:w="236" w:type="dxa"/>
            <w:shd w:val="clear" w:color="auto" w:fill="auto"/>
          </w:tcPr>
          <w:p w:rsidR="00956153" w:rsidRDefault="00956153" w:rsidP="002A1A5D"/>
        </w:tc>
        <w:tc>
          <w:tcPr>
            <w:tcW w:w="3856" w:type="dxa"/>
            <w:tcBorders>
              <w:top w:val="nil"/>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bl>
    <w:p w:rsidR="00956153" w:rsidRDefault="00956153" w:rsidP="00352572"/>
    <w:tbl>
      <w:tblPr>
        <w:tblW w:w="9090" w:type="dxa"/>
        <w:tblInd w:w="378" w:type="dxa"/>
        <w:tblLayout w:type="fixed"/>
        <w:tblLook w:val="01E0" w:firstRow="1" w:lastRow="1" w:firstColumn="1" w:lastColumn="1" w:noHBand="0" w:noVBand="0"/>
      </w:tblPr>
      <w:tblGrid>
        <w:gridCol w:w="4998"/>
        <w:gridCol w:w="236"/>
        <w:gridCol w:w="3856"/>
      </w:tblGrid>
      <w:tr w:rsidR="00956153" w:rsidRPr="00375DBF" w:rsidTr="002A1A5D">
        <w:tc>
          <w:tcPr>
            <w:tcW w:w="4998" w:type="dxa"/>
            <w:vMerge w:val="restart"/>
            <w:shd w:val="clear" w:color="auto" w:fill="auto"/>
          </w:tcPr>
          <w:p w:rsidR="00956153" w:rsidRPr="003B5975" w:rsidRDefault="0077742F" w:rsidP="002A1A5D">
            <w:pPr>
              <w:ind w:right="-150"/>
            </w:pPr>
            <w:r>
              <w:object w:dxaOrig="4815" w:dyaOrig="3615">
                <v:shape id="_x0000_i1061" type="#_x0000_t75" style="width:240.75pt;height:180.75pt" o:ole="" o:bordertopcolor="this" o:borderleftcolor="this" o:borderbottomcolor="this" o:borderrightcolor="this">
                  <v:imagedata r:id="rId87" o:title=""/>
                  <w10:bordertop type="single" width="4" shadow="t"/>
                  <w10:borderleft type="single" width="4" shadow="t"/>
                  <w10:borderbottom type="single" width="4" shadow="t"/>
                  <w10:borderright type="single" width="4" shadow="t"/>
                </v:shape>
                <o:OLEObject Type="Embed" ProgID="PowerPoint.Slide.12" ShapeID="_x0000_i1061" DrawAspect="Content" ObjectID="_1439122246" r:id="rId88"/>
              </w:object>
            </w:r>
          </w:p>
        </w:tc>
        <w:tc>
          <w:tcPr>
            <w:tcW w:w="236" w:type="dxa"/>
            <w:shd w:val="clear" w:color="auto" w:fill="auto"/>
          </w:tcPr>
          <w:p w:rsidR="00956153" w:rsidRDefault="00956153" w:rsidP="002A1A5D"/>
        </w:tc>
        <w:tc>
          <w:tcPr>
            <w:tcW w:w="3856" w:type="dxa"/>
            <w:tcBorders>
              <w:top w:val="nil"/>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r w:rsidR="00956153" w:rsidRPr="00375DBF" w:rsidTr="002A1A5D">
        <w:tc>
          <w:tcPr>
            <w:tcW w:w="4998" w:type="dxa"/>
            <w:vMerge/>
            <w:shd w:val="clear" w:color="auto" w:fill="auto"/>
            <w:vAlign w:val="center"/>
          </w:tcPr>
          <w:p w:rsidR="00956153" w:rsidRDefault="00956153" w:rsidP="002A1A5D"/>
        </w:tc>
        <w:tc>
          <w:tcPr>
            <w:tcW w:w="236" w:type="dxa"/>
            <w:shd w:val="clear" w:color="auto" w:fill="auto"/>
          </w:tcPr>
          <w:p w:rsidR="00956153" w:rsidRDefault="00956153" w:rsidP="002A1A5D"/>
        </w:tc>
        <w:tc>
          <w:tcPr>
            <w:tcW w:w="3856" w:type="dxa"/>
            <w:tcBorders>
              <w:top w:val="single" w:sz="4" w:space="0" w:color="auto"/>
              <w:left w:val="nil"/>
              <w:bottom w:val="single" w:sz="4" w:space="0" w:color="auto"/>
              <w:right w:val="nil"/>
            </w:tcBorders>
            <w:shd w:val="clear" w:color="auto" w:fill="auto"/>
          </w:tcPr>
          <w:p w:rsidR="00956153" w:rsidRPr="003B5975" w:rsidRDefault="00956153" w:rsidP="002A1A5D">
            <w:pPr>
              <w:rPr>
                <w:sz w:val="28"/>
                <w:szCs w:val="28"/>
              </w:rPr>
            </w:pPr>
          </w:p>
        </w:tc>
      </w:tr>
    </w:tbl>
    <w:p w:rsidR="00956153" w:rsidRDefault="00956153" w:rsidP="00352572"/>
    <w:p w:rsidR="00956153" w:rsidRDefault="00956153" w:rsidP="00352572"/>
    <w:p w:rsidR="00956153" w:rsidRDefault="00956153">
      <w:pPr>
        <w:spacing w:after="200" w:line="276" w:lineRule="auto"/>
      </w:pPr>
      <w:r>
        <w:br w:type="page"/>
      </w: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r>
        <w:t>This page intentionally left blank.</w:t>
      </w:r>
    </w:p>
    <w:p w:rsidR="00956153" w:rsidRDefault="00956153" w:rsidP="00956153">
      <w:pPr>
        <w:jc w:val="center"/>
      </w:pPr>
    </w:p>
    <w:p w:rsidR="00956153" w:rsidRDefault="00956153" w:rsidP="00956153"/>
    <w:p w:rsidR="00956153" w:rsidRDefault="00956153" w:rsidP="00956153"/>
    <w:p w:rsidR="00956153" w:rsidRDefault="00956153" w:rsidP="00956153">
      <w:r>
        <w:br w:type="page"/>
      </w:r>
    </w:p>
    <w:p w:rsidR="00956153" w:rsidRDefault="00956153" w:rsidP="00956153">
      <w:pPr>
        <w:pStyle w:val="Title"/>
        <w:ind w:left="720" w:hanging="720"/>
        <w:jc w:val="center"/>
      </w:pPr>
      <w:r w:rsidRPr="00EC0F03">
        <w:lastRenderedPageBreak/>
        <w:t>REFERENCES</w:t>
      </w:r>
    </w:p>
    <w:p w:rsidR="00956153" w:rsidRPr="00EC0F03" w:rsidRDefault="00956153" w:rsidP="00956153">
      <w:pPr>
        <w:ind w:left="720" w:hanging="720"/>
      </w:pPr>
    </w:p>
    <w:p w:rsidR="00956153" w:rsidRDefault="00956153" w:rsidP="00956153">
      <w:pPr>
        <w:ind w:left="720" w:hanging="720"/>
      </w:pPr>
      <w:proofErr w:type="spellStart"/>
      <w:r w:rsidRPr="00EC0F03">
        <w:t>Boberg</w:t>
      </w:r>
      <w:proofErr w:type="spellEnd"/>
      <w:r w:rsidRPr="00EC0F03">
        <w:t xml:space="preserve">, J. (2006). </w:t>
      </w:r>
      <w:proofErr w:type="gramStart"/>
      <w:r w:rsidRPr="00EC0F03">
        <w:rPr>
          <w:i/>
        </w:rPr>
        <w:t>An explanatory case study of the self-r</w:t>
      </w:r>
      <w:r>
        <w:rPr>
          <w:i/>
        </w:rPr>
        <w:t xml:space="preserve">eported motivations of students </w:t>
      </w:r>
      <w:r w:rsidRPr="00EC0F03">
        <w:rPr>
          <w:i/>
        </w:rPr>
        <w:t>who set school fire.</w:t>
      </w:r>
      <w:proofErr w:type="gramEnd"/>
      <w:r w:rsidRPr="00EC0F03">
        <w:t xml:space="preserve"> Flagstaff, AZ: Northern Arizona University. </w:t>
      </w:r>
    </w:p>
    <w:p w:rsidR="00956153" w:rsidRPr="005E28FC" w:rsidRDefault="00956153" w:rsidP="00956153">
      <w:pPr>
        <w:ind w:left="720" w:hanging="720"/>
        <w:rPr>
          <w:i/>
        </w:rPr>
      </w:pPr>
    </w:p>
    <w:p w:rsidR="00956153" w:rsidRDefault="00956153" w:rsidP="00956153">
      <w:pPr>
        <w:ind w:left="720" w:hanging="720"/>
      </w:pPr>
      <w:proofErr w:type="gramStart"/>
      <w:r w:rsidRPr="00EC0F03">
        <w:t>Consumer Product Safety Commission.</w:t>
      </w:r>
      <w:proofErr w:type="gramEnd"/>
      <w:r w:rsidRPr="00EC0F03">
        <w:t xml:space="preserve"> (1993, June 3). C</w:t>
      </w:r>
      <w:r>
        <w:t>PSC issues final rule on child-</w:t>
      </w:r>
      <w:r w:rsidRPr="00EC0F03">
        <w:t xml:space="preserve">resistant lighters. </w:t>
      </w:r>
      <w:proofErr w:type="gramStart"/>
      <w:r w:rsidRPr="00EC0F03">
        <w:rPr>
          <w:i/>
        </w:rPr>
        <w:t>News from CPSC</w:t>
      </w:r>
      <w:r>
        <w:t>.</w:t>
      </w:r>
      <w:proofErr w:type="gramEnd"/>
      <w:r>
        <w:t xml:space="preserve"> Retrieved from </w:t>
      </w:r>
      <w:r w:rsidRPr="005E28FC">
        <w:t>www.cpsc.gov/CPSCPUB/PREREL/prhtml93/93080.html</w:t>
      </w:r>
    </w:p>
    <w:p w:rsidR="00956153" w:rsidRPr="00EC0F03" w:rsidRDefault="00956153" w:rsidP="00956153">
      <w:pPr>
        <w:ind w:left="720" w:hanging="720"/>
      </w:pPr>
    </w:p>
    <w:p w:rsidR="00956153" w:rsidRDefault="00956153" w:rsidP="00956153">
      <w:pPr>
        <w:ind w:left="720" w:hanging="720"/>
      </w:pPr>
      <w:proofErr w:type="gramStart"/>
      <w:r w:rsidRPr="00EC0F03">
        <w:t>Federal Bureau of Investigation.</w:t>
      </w:r>
      <w:proofErr w:type="gramEnd"/>
      <w:r w:rsidRPr="00EC0F03">
        <w:t xml:space="preserve"> </w:t>
      </w:r>
      <w:proofErr w:type="gramStart"/>
      <w:r w:rsidRPr="00EC0F03">
        <w:t xml:space="preserve">(2006). </w:t>
      </w:r>
      <w:r w:rsidRPr="00EC0F03">
        <w:rPr>
          <w:i/>
        </w:rPr>
        <w:t>2006 crime in the United States</w:t>
      </w:r>
      <w:r>
        <w:t>.</w:t>
      </w:r>
      <w:proofErr w:type="gramEnd"/>
      <w:r>
        <w:t xml:space="preserve"> Washington, DC.</w:t>
      </w:r>
    </w:p>
    <w:p w:rsidR="00956153" w:rsidRPr="00EC0F03" w:rsidRDefault="00956153" w:rsidP="00956153">
      <w:pPr>
        <w:ind w:left="720" w:hanging="720"/>
      </w:pPr>
    </w:p>
    <w:p w:rsidR="00956153" w:rsidRDefault="00956153" w:rsidP="00956153">
      <w:pPr>
        <w:ind w:left="720" w:hanging="720"/>
      </w:pPr>
      <w:proofErr w:type="gramStart"/>
      <w:r w:rsidRPr="00EC0F03">
        <w:t>FEMA/USFA/NFA.</w:t>
      </w:r>
      <w:proofErr w:type="gramEnd"/>
      <w:r w:rsidRPr="00EC0F03">
        <w:t xml:space="preserve"> </w:t>
      </w:r>
      <w:proofErr w:type="gramStart"/>
      <w:r w:rsidRPr="00EC0F03">
        <w:t>(2007, August).</w:t>
      </w:r>
      <w:proofErr w:type="gramEnd"/>
      <w:r w:rsidRPr="00EC0F03">
        <w:t xml:space="preserve"> </w:t>
      </w:r>
      <w:proofErr w:type="gramStart"/>
      <w:r w:rsidRPr="00EC0F03">
        <w:t>School Fires.</w:t>
      </w:r>
      <w:proofErr w:type="gramEnd"/>
      <w:r w:rsidRPr="00EC0F03">
        <w:t xml:space="preserve"> </w:t>
      </w:r>
      <w:r w:rsidRPr="00EC0F03">
        <w:rPr>
          <w:i/>
        </w:rPr>
        <w:t>Topical Fire Research Series, 8</w:t>
      </w:r>
      <w:r w:rsidRPr="00EC0F03">
        <w:t xml:space="preserve">, 1-6. </w:t>
      </w:r>
    </w:p>
    <w:p w:rsidR="00956153" w:rsidRPr="00EC0F03" w:rsidRDefault="00956153" w:rsidP="00956153">
      <w:pPr>
        <w:ind w:left="720" w:hanging="720"/>
      </w:pPr>
    </w:p>
    <w:p w:rsidR="00956153" w:rsidRDefault="00956153" w:rsidP="00956153">
      <w:pPr>
        <w:ind w:left="720" w:hanging="720"/>
      </w:pPr>
      <w:proofErr w:type="gramStart"/>
      <w:r w:rsidRPr="00EC0F03">
        <w:t>FEMA/USFA/NFA.</w:t>
      </w:r>
      <w:proofErr w:type="gramEnd"/>
      <w:r w:rsidRPr="00EC0F03">
        <w:t xml:space="preserve"> </w:t>
      </w:r>
      <w:proofErr w:type="gramStart"/>
      <w:r w:rsidRPr="00EC0F03">
        <w:t xml:space="preserve">(2012). </w:t>
      </w:r>
      <w:r w:rsidRPr="00EC0F03">
        <w:rPr>
          <w:i/>
        </w:rPr>
        <w:t>Management of effective fire prevention programs</w:t>
      </w:r>
      <w:r>
        <w:t>.</w:t>
      </w:r>
      <w:proofErr w:type="gramEnd"/>
      <w:r>
        <w:t xml:space="preserve"> </w:t>
      </w:r>
      <w:r w:rsidRPr="00EC0F03">
        <w:t xml:space="preserve">Retrieved from </w:t>
      </w:r>
      <w:r w:rsidRPr="005E28FC">
        <w:t>http://www.usfa.fema.gov/downloads</w:t>
      </w:r>
    </w:p>
    <w:p w:rsidR="00956153" w:rsidRPr="00EC0F03" w:rsidRDefault="00956153" w:rsidP="00956153">
      <w:pPr>
        <w:ind w:left="720" w:hanging="720"/>
      </w:pPr>
    </w:p>
    <w:p w:rsidR="00956153" w:rsidRDefault="00956153" w:rsidP="00956153">
      <w:pPr>
        <w:ind w:left="720" w:hanging="720"/>
      </w:pPr>
      <w:r w:rsidRPr="00EC0F03">
        <w:t xml:space="preserve">Flynn, J. (2009, July). </w:t>
      </w:r>
      <w:r w:rsidRPr="00EC0F03">
        <w:rPr>
          <w:i/>
        </w:rPr>
        <w:t>Analysis issues associated with children playing with fire.</w:t>
      </w:r>
      <w:r>
        <w:t xml:space="preserve"> Quincy, </w:t>
      </w:r>
      <w:r w:rsidRPr="00EC0F03">
        <w:t>MA: National Fire Protection Association.</w:t>
      </w:r>
    </w:p>
    <w:p w:rsidR="00956153" w:rsidRPr="00EC0F03" w:rsidRDefault="00956153" w:rsidP="00956153">
      <w:pPr>
        <w:ind w:left="720" w:hanging="720"/>
      </w:pPr>
    </w:p>
    <w:p w:rsidR="00956153" w:rsidRDefault="00956153" w:rsidP="00956153">
      <w:pPr>
        <w:ind w:left="720" w:hanging="720"/>
      </w:pPr>
      <w:r w:rsidRPr="00EC0F03">
        <w:t xml:space="preserve">Hall, J. R., Jr. (2010). </w:t>
      </w:r>
      <w:proofErr w:type="gramStart"/>
      <w:r w:rsidRPr="00EC0F03">
        <w:rPr>
          <w:i/>
        </w:rPr>
        <w:t>Children playing with fire.</w:t>
      </w:r>
      <w:proofErr w:type="gramEnd"/>
      <w:r w:rsidRPr="00EC0F03">
        <w:t xml:space="preserve"> Quinc</w:t>
      </w:r>
      <w:r>
        <w:t xml:space="preserve">y, MA: National Fire Protection </w:t>
      </w:r>
      <w:r w:rsidRPr="00EC0F03">
        <w:t xml:space="preserve">Association. </w:t>
      </w:r>
    </w:p>
    <w:p w:rsidR="00956153" w:rsidRPr="00EC0F03" w:rsidRDefault="00956153" w:rsidP="00956153">
      <w:pPr>
        <w:ind w:left="720" w:hanging="720"/>
      </w:pPr>
    </w:p>
    <w:p w:rsidR="00956153" w:rsidRDefault="00956153" w:rsidP="00956153">
      <w:pPr>
        <w:ind w:left="720" w:hanging="720"/>
      </w:pPr>
      <w:r w:rsidRPr="00EC0F03">
        <w:t xml:space="preserve">Hall, J. R., Jr. (2010, June). </w:t>
      </w:r>
      <w:proofErr w:type="gramStart"/>
      <w:r w:rsidRPr="00EC0F03">
        <w:rPr>
          <w:i/>
        </w:rPr>
        <w:t>Fireworks.</w:t>
      </w:r>
      <w:proofErr w:type="gramEnd"/>
      <w:r w:rsidRPr="00EC0F03">
        <w:t xml:space="preserve"> Quincy, MA: </w:t>
      </w:r>
      <w:r>
        <w:t xml:space="preserve">NFPA Fire Analysis and Research </w:t>
      </w:r>
      <w:r w:rsidRPr="00EC0F03">
        <w:t xml:space="preserve">Division. </w:t>
      </w:r>
    </w:p>
    <w:p w:rsidR="00956153" w:rsidRPr="00EC0F03" w:rsidRDefault="00956153" w:rsidP="00956153">
      <w:pPr>
        <w:ind w:left="720" w:hanging="720"/>
      </w:pPr>
    </w:p>
    <w:p w:rsidR="00956153" w:rsidRDefault="00956153" w:rsidP="00956153">
      <w:pPr>
        <w:ind w:left="720" w:hanging="720"/>
      </w:pPr>
      <w:proofErr w:type="spellStart"/>
      <w:r w:rsidRPr="00EC0F03">
        <w:t>Puzzanchera</w:t>
      </w:r>
      <w:proofErr w:type="spellEnd"/>
      <w:r w:rsidRPr="00EC0F03">
        <w:t xml:space="preserve">, C. (2009, December). </w:t>
      </w:r>
      <w:proofErr w:type="gramStart"/>
      <w:r w:rsidRPr="00EC0F03">
        <w:t>Juvenile arrests 2008.</w:t>
      </w:r>
      <w:proofErr w:type="gramEnd"/>
      <w:r w:rsidRPr="00EC0F03">
        <w:t xml:space="preserve"> </w:t>
      </w:r>
      <w:proofErr w:type="gramStart"/>
      <w:r>
        <w:rPr>
          <w:i/>
        </w:rPr>
        <w:t xml:space="preserve">Office of Juvenile Justice and </w:t>
      </w:r>
      <w:r w:rsidRPr="00EC0F03">
        <w:rPr>
          <w:i/>
        </w:rPr>
        <w:t>Delinquency Prevention.</w:t>
      </w:r>
      <w:proofErr w:type="gramEnd"/>
      <w:r w:rsidRPr="00EC0F03">
        <w:rPr>
          <w:i/>
        </w:rPr>
        <w:t xml:space="preserve"> </w:t>
      </w:r>
      <w:r w:rsidRPr="00EC0F03">
        <w:t xml:space="preserve">Retrieved from </w:t>
      </w:r>
      <w:r w:rsidRPr="005E28FC">
        <w:t>http://www.ncjrs.gov</w:t>
      </w:r>
    </w:p>
    <w:p w:rsidR="00956153" w:rsidRPr="005E28FC" w:rsidRDefault="00956153" w:rsidP="00956153">
      <w:pPr>
        <w:ind w:left="720" w:hanging="720"/>
        <w:rPr>
          <w:i/>
        </w:rPr>
      </w:pPr>
    </w:p>
    <w:p w:rsidR="00956153" w:rsidRPr="00EC0F03" w:rsidRDefault="00956153" w:rsidP="00956153">
      <w:pPr>
        <w:ind w:left="720" w:hanging="720"/>
      </w:pPr>
      <w:proofErr w:type="gramStart"/>
      <w:r w:rsidRPr="00EC0F03">
        <w:t>Smith, L., Greene, H., &amp; Singh, H. (2002).</w:t>
      </w:r>
      <w:proofErr w:type="gramEnd"/>
      <w:r w:rsidRPr="00EC0F03">
        <w:t xml:space="preserve"> </w:t>
      </w:r>
      <w:proofErr w:type="gramStart"/>
      <w:r w:rsidRPr="00EC0F03">
        <w:t>Study of the e</w:t>
      </w:r>
      <w:r>
        <w:t xml:space="preserve">ffectiveness of the U.S. safety </w:t>
      </w:r>
      <w:r w:rsidRPr="00EC0F03">
        <w:t>standard for child resistant cigarette lighters.</w:t>
      </w:r>
      <w:proofErr w:type="gramEnd"/>
      <w:r w:rsidRPr="00EC0F03">
        <w:t xml:space="preserve"> </w:t>
      </w:r>
      <w:r w:rsidRPr="00EC0F03">
        <w:rPr>
          <w:i/>
        </w:rPr>
        <w:t>Injury Prevention, 8,</w:t>
      </w:r>
      <w:r w:rsidRPr="00EC0F03">
        <w:t xml:space="preserve"> 192-196.</w:t>
      </w:r>
    </w:p>
    <w:p w:rsidR="00956153" w:rsidRPr="00EC0F03" w:rsidRDefault="00956153" w:rsidP="00956153">
      <w:pPr>
        <w:ind w:left="720" w:hanging="720"/>
      </w:pPr>
    </w:p>
    <w:p w:rsidR="00956153" w:rsidRDefault="00956153" w:rsidP="00956153">
      <w:pPr>
        <w:spacing w:after="200" w:line="276" w:lineRule="auto"/>
      </w:pPr>
      <w:r>
        <w:br w:type="page"/>
      </w: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r>
        <w:t>This page intentionally left blank.</w:t>
      </w:r>
    </w:p>
    <w:p w:rsidR="00956153" w:rsidRDefault="00956153" w:rsidP="00956153">
      <w:pPr>
        <w:rPr>
          <w:szCs w:val="20"/>
        </w:rPr>
      </w:pPr>
    </w:p>
    <w:p w:rsidR="00956153" w:rsidRPr="00EC0F03" w:rsidRDefault="00956153" w:rsidP="00956153"/>
    <w:p w:rsidR="00956153" w:rsidRPr="00EC0F03" w:rsidRDefault="00956153" w:rsidP="00956153"/>
    <w:p w:rsidR="00956153" w:rsidRDefault="00956153" w:rsidP="00956153">
      <w:pPr>
        <w:spacing w:after="200" w:line="276" w:lineRule="auto"/>
      </w:pPr>
      <w:r>
        <w:br w:type="page"/>
      </w: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Pr="005E28FC" w:rsidRDefault="00956153" w:rsidP="00956153">
      <w:pPr>
        <w:pStyle w:val="Title"/>
        <w:jc w:val="center"/>
        <w:rPr>
          <w:sz w:val="48"/>
          <w:szCs w:val="48"/>
        </w:rPr>
      </w:pPr>
      <w:r>
        <w:rPr>
          <w:sz w:val="48"/>
          <w:szCs w:val="48"/>
        </w:rPr>
        <w:t>APPENDIX</w:t>
      </w:r>
    </w:p>
    <w:p w:rsidR="00956153" w:rsidRPr="005E28FC" w:rsidRDefault="00956153" w:rsidP="00956153">
      <w:pPr>
        <w:pStyle w:val="Title"/>
        <w:jc w:val="center"/>
        <w:rPr>
          <w:sz w:val="48"/>
          <w:szCs w:val="48"/>
        </w:rPr>
      </w:pPr>
    </w:p>
    <w:p w:rsidR="00956153" w:rsidRPr="005E28FC" w:rsidRDefault="00956153" w:rsidP="00956153">
      <w:pPr>
        <w:pStyle w:val="Title"/>
        <w:jc w:val="center"/>
        <w:rPr>
          <w:sz w:val="48"/>
          <w:szCs w:val="48"/>
        </w:rPr>
      </w:pPr>
    </w:p>
    <w:p w:rsidR="00956153" w:rsidRPr="005E28FC" w:rsidRDefault="00956153" w:rsidP="00956153">
      <w:pPr>
        <w:jc w:val="center"/>
        <w:rPr>
          <w:rFonts w:ascii="Arial" w:hAnsi="Arial" w:cs="Arial"/>
          <w:b/>
          <w:sz w:val="40"/>
          <w:szCs w:val="40"/>
        </w:rPr>
      </w:pPr>
      <w:r w:rsidRPr="005E28FC">
        <w:rPr>
          <w:rFonts w:ascii="Arial" w:hAnsi="Arial" w:cs="Arial"/>
          <w:b/>
          <w:sz w:val="40"/>
          <w:szCs w:val="40"/>
        </w:rPr>
        <w:t>READINGS</w:t>
      </w:r>
    </w:p>
    <w:p w:rsidR="00956153" w:rsidRPr="00EC0F03" w:rsidRDefault="00956153" w:rsidP="00956153"/>
    <w:p w:rsidR="00956153" w:rsidRPr="00EC0F03" w:rsidRDefault="00956153" w:rsidP="00956153"/>
    <w:p w:rsidR="00956153" w:rsidRDefault="00956153" w:rsidP="00956153">
      <w:pPr>
        <w:spacing w:after="200" w:line="276" w:lineRule="auto"/>
      </w:pPr>
      <w:r>
        <w:br w:type="page"/>
      </w: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p>
    <w:p w:rsidR="00956153" w:rsidRDefault="00956153" w:rsidP="00956153">
      <w:pPr>
        <w:jc w:val="center"/>
      </w:pPr>
      <w:r>
        <w:t>This page intentionally left blank.</w:t>
      </w:r>
    </w:p>
    <w:p w:rsidR="00956153" w:rsidRPr="00EC0F03" w:rsidRDefault="00956153" w:rsidP="00956153"/>
    <w:p w:rsidR="00956153" w:rsidRPr="00EC0F03" w:rsidRDefault="00956153" w:rsidP="00956153"/>
    <w:p w:rsidR="00956153" w:rsidRPr="00EC0F03" w:rsidRDefault="00956153" w:rsidP="00956153">
      <w:r w:rsidRPr="00EC0F03">
        <w:br w:type="page"/>
      </w:r>
    </w:p>
    <w:p w:rsidR="00956153" w:rsidRPr="005E28FC" w:rsidRDefault="00956153" w:rsidP="00956153">
      <w:pPr>
        <w:jc w:val="center"/>
        <w:rPr>
          <w:rFonts w:ascii="Arial" w:hAnsi="Arial" w:cs="Arial"/>
          <w:b/>
        </w:rPr>
      </w:pPr>
      <w:r w:rsidRPr="005E28FC">
        <w:rPr>
          <w:rFonts w:ascii="Arial" w:hAnsi="Arial" w:cs="Arial"/>
          <w:b/>
        </w:rPr>
        <w:lastRenderedPageBreak/>
        <w:t xml:space="preserve">A Brief History of Research on Juvenile </w:t>
      </w:r>
      <w:proofErr w:type="spellStart"/>
      <w:r w:rsidRPr="005E28FC">
        <w:rPr>
          <w:rFonts w:ascii="Arial" w:hAnsi="Arial" w:cs="Arial"/>
          <w:b/>
        </w:rPr>
        <w:t>Firesetting</w:t>
      </w:r>
      <w:proofErr w:type="spellEnd"/>
    </w:p>
    <w:p w:rsidR="00956153" w:rsidRPr="00EC0F03" w:rsidRDefault="00956153" w:rsidP="00956153"/>
    <w:p w:rsidR="00956153" w:rsidRPr="005E28FC" w:rsidRDefault="00956153" w:rsidP="00956153">
      <w:pPr>
        <w:rPr>
          <w:rFonts w:ascii="Arial" w:hAnsi="Arial" w:cs="Arial"/>
          <w:b/>
        </w:rPr>
      </w:pPr>
      <w:bookmarkStart w:id="2" w:name="_Toc141350522"/>
      <w:bookmarkStart w:id="3" w:name="_Toc141350062"/>
      <w:bookmarkStart w:id="4" w:name="_Toc141173112"/>
      <w:bookmarkStart w:id="5" w:name="_Toc141099919"/>
      <w:r w:rsidRPr="005E28FC">
        <w:rPr>
          <w:rFonts w:ascii="Arial" w:hAnsi="Arial" w:cs="Arial"/>
          <w:b/>
        </w:rPr>
        <w:t>The Elements of Arson</w:t>
      </w:r>
      <w:bookmarkEnd w:id="2"/>
      <w:bookmarkEnd w:id="3"/>
      <w:bookmarkEnd w:id="4"/>
      <w:bookmarkEnd w:id="5"/>
    </w:p>
    <w:p w:rsidR="00956153" w:rsidRPr="00EC0F03" w:rsidRDefault="00956153" w:rsidP="00956153"/>
    <w:p w:rsidR="00956153" w:rsidRDefault="00956153" w:rsidP="00956153">
      <w:r w:rsidRPr="00EC0F03">
        <w:t xml:space="preserve">When a fire occurs it is the responsibility of the fire investigator to determine the cause of the fire. The fire investigator looks for three elements to determine if the fire can be considered the crime of arson. </w:t>
      </w:r>
      <w:proofErr w:type="spellStart"/>
      <w:r w:rsidRPr="00EC0F03">
        <w:t>DeHaan</w:t>
      </w:r>
      <w:proofErr w:type="spellEnd"/>
      <w:r w:rsidRPr="00EC0F03">
        <w:t xml:space="preserve"> (2002) identified these as follows:</w:t>
      </w:r>
    </w:p>
    <w:p w:rsidR="00956153" w:rsidRPr="00EC0F03" w:rsidRDefault="00956153" w:rsidP="00956153"/>
    <w:p w:rsidR="00956153" w:rsidRDefault="00956153" w:rsidP="00956153">
      <w:pPr>
        <w:pStyle w:val="ListParagraph"/>
        <w:numPr>
          <w:ilvl w:val="0"/>
          <w:numId w:val="36"/>
        </w:numPr>
        <w:ind w:hanging="720"/>
      </w:pPr>
      <w:r w:rsidRPr="00EC0F03">
        <w:t xml:space="preserve">There has been a burning of property. This must be shown to the court to be actual destruction, at least in part, not just scorching or </w:t>
      </w:r>
      <w:proofErr w:type="spellStart"/>
      <w:r w:rsidRPr="00EC0F03">
        <w:t>sooting</w:t>
      </w:r>
      <w:proofErr w:type="spellEnd"/>
      <w:r w:rsidRPr="00EC0F03">
        <w:t xml:space="preserve"> (although some states include any physical or visible impairment of any surface).</w:t>
      </w:r>
    </w:p>
    <w:p w:rsidR="00956153" w:rsidRPr="00EC0F03" w:rsidRDefault="00956153" w:rsidP="00956153">
      <w:pPr>
        <w:ind w:left="720" w:hanging="720"/>
      </w:pPr>
    </w:p>
    <w:p w:rsidR="00956153" w:rsidRDefault="00956153" w:rsidP="00956153">
      <w:pPr>
        <w:pStyle w:val="ListParagraph"/>
        <w:numPr>
          <w:ilvl w:val="0"/>
          <w:numId w:val="36"/>
        </w:numPr>
        <w:ind w:hanging="720"/>
      </w:pPr>
      <w:r w:rsidRPr="00EC0F03">
        <w:t xml:space="preserve">The burning is </w:t>
      </w:r>
      <w:proofErr w:type="gramStart"/>
      <w:r w:rsidRPr="00EC0F03">
        <w:t>incendiary</w:t>
      </w:r>
      <w:proofErr w:type="gramEnd"/>
      <w:r w:rsidRPr="00EC0F03">
        <w:t xml:space="preserve"> in origin. Proof of the existence of an effective incendiary device, no matter how simple it may be, is adequate. Proof must be accomplished by showing specifically how all-possible natural or accidental causes have been considered and ruled out.</w:t>
      </w:r>
    </w:p>
    <w:p w:rsidR="00956153" w:rsidRPr="00EC0F03" w:rsidRDefault="00956153" w:rsidP="00956153">
      <w:pPr>
        <w:ind w:left="720" w:hanging="720"/>
      </w:pPr>
    </w:p>
    <w:p w:rsidR="00956153" w:rsidRDefault="00956153" w:rsidP="00956153">
      <w:pPr>
        <w:pStyle w:val="ListParagraph"/>
        <w:numPr>
          <w:ilvl w:val="0"/>
          <w:numId w:val="36"/>
        </w:numPr>
        <w:ind w:hanging="720"/>
      </w:pPr>
      <w:r w:rsidRPr="00EC0F03">
        <w:t xml:space="preserve">The burning is shown to be started with malice, which is with intent of destroying property (p. 508). </w:t>
      </w:r>
    </w:p>
    <w:p w:rsidR="00956153" w:rsidRDefault="00956153" w:rsidP="00956153"/>
    <w:p w:rsidR="00956153" w:rsidRPr="005E28FC" w:rsidRDefault="00956153" w:rsidP="00956153">
      <w:pPr>
        <w:rPr>
          <w:rFonts w:ascii="Arial" w:hAnsi="Arial" w:cs="Arial"/>
          <w:b/>
        </w:rPr>
      </w:pPr>
      <w:bookmarkStart w:id="6" w:name="_Toc141350523"/>
      <w:bookmarkStart w:id="7" w:name="_Toc141350063"/>
      <w:bookmarkStart w:id="8" w:name="_Toc141173113"/>
      <w:bookmarkStart w:id="9" w:name="_Toc141099920"/>
      <w:r w:rsidRPr="005E28FC">
        <w:rPr>
          <w:rFonts w:ascii="Arial" w:hAnsi="Arial" w:cs="Arial"/>
          <w:b/>
        </w:rPr>
        <w:t>The Early Years of Arson Motives</w:t>
      </w:r>
      <w:bookmarkEnd w:id="6"/>
      <w:bookmarkEnd w:id="7"/>
      <w:bookmarkEnd w:id="8"/>
      <w:bookmarkEnd w:id="9"/>
    </w:p>
    <w:p w:rsidR="00956153" w:rsidRPr="00EC0F03" w:rsidRDefault="00956153" w:rsidP="00956153"/>
    <w:p w:rsidR="00956153" w:rsidRDefault="00956153" w:rsidP="00956153">
      <w:proofErr w:type="gramStart"/>
      <w:r w:rsidRPr="00EC0F03">
        <w:t xml:space="preserve">According to Wooden and </w:t>
      </w:r>
      <w:proofErr w:type="spellStart"/>
      <w:r w:rsidRPr="00EC0F03">
        <w:t>Berkey</w:t>
      </w:r>
      <w:proofErr w:type="spellEnd"/>
      <w:r w:rsidRPr="00EC0F03">
        <w:t xml:space="preserve"> (1984), “Arson itself is as old as civilization, but it was not until the nineteenth century that there appeared to be much concern about the motivations for it or about the psychological stability of arsonists” (p. 12).</w:t>
      </w:r>
      <w:proofErr w:type="gramEnd"/>
      <w:r w:rsidRPr="00EC0F03">
        <w:t xml:space="preserve"> As already reported, in the 1800s and early 1900s, considerable emphasis was placed on arsonists suffering from pyromania. </w:t>
      </w:r>
    </w:p>
    <w:p w:rsidR="00956153" w:rsidRPr="00EC0F03" w:rsidRDefault="00956153" w:rsidP="00956153"/>
    <w:p w:rsidR="00956153" w:rsidRDefault="00956153" w:rsidP="00956153">
      <w:r w:rsidRPr="00EC0F03">
        <w:t xml:space="preserve">It was not until the mid-1960s that research on the motives of arsonists moved away from theories of a certain type of deviance. In 1966, </w:t>
      </w:r>
      <w:proofErr w:type="spellStart"/>
      <w:r w:rsidRPr="00EC0F03">
        <w:t>McKerraccher</w:t>
      </w:r>
      <w:proofErr w:type="spellEnd"/>
      <w:r w:rsidRPr="00EC0F03">
        <w:t xml:space="preserve"> and </w:t>
      </w:r>
      <w:proofErr w:type="spellStart"/>
      <w:r w:rsidRPr="00EC0F03">
        <w:t>Dacre</w:t>
      </w:r>
      <w:proofErr w:type="spellEnd"/>
      <w:r w:rsidRPr="00EC0F03">
        <w:t xml:space="preserve"> studied 30 adult male arsonists in a forensic psychiatric setting. They found that when compared with 147 adult non-arson offenders, the motives for the arsons were related to feelings of aggression rather than deviance. In support of </w:t>
      </w:r>
      <w:proofErr w:type="spellStart"/>
      <w:r w:rsidRPr="00EC0F03">
        <w:t>McKerraccher</w:t>
      </w:r>
      <w:proofErr w:type="spellEnd"/>
      <w:r w:rsidRPr="00EC0F03">
        <w:t xml:space="preserve"> and </w:t>
      </w:r>
      <w:proofErr w:type="spellStart"/>
      <w:r w:rsidRPr="00EC0F03">
        <w:t>Dacre’s</w:t>
      </w:r>
      <w:proofErr w:type="spellEnd"/>
      <w:r w:rsidRPr="00EC0F03">
        <w:t xml:space="preserve"> findings, Wolford (1972) reported that arsonists were unable to express their anger to others. Vreeland and Waller (1979) supported Wolford’s findings when their research found that arsonists could not confront the object(s) of their anger / aggression, and instead the arsonists displaced that anger / aggression against property by starting fires.</w:t>
      </w:r>
    </w:p>
    <w:p w:rsidR="00956153" w:rsidRPr="00EC0F03" w:rsidRDefault="00956153" w:rsidP="00956153"/>
    <w:p w:rsidR="00956153" w:rsidRDefault="00956153" w:rsidP="00956153">
      <w:r w:rsidRPr="00EC0F03">
        <w:t>In addition to the literature that focuses on pyromania, more current discussions of arson revolve around criminality. The National Center for the Analysis of Violent Crime (NCAVC) has identified six major categories of arson motives:</w:t>
      </w:r>
    </w:p>
    <w:p w:rsidR="00956153" w:rsidRPr="00EC0F03" w:rsidRDefault="00956153" w:rsidP="00956153"/>
    <w:p w:rsidR="00956153" w:rsidRDefault="00956153" w:rsidP="00956153">
      <w:pPr>
        <w:pStyle w:val="ListParagraph"/>
        <w:numPr>
          <w:ilvl w:val="0"/>
          <w:numId w:val="37"/>
        </w:numPr>
        <w:ind w:hanging="720"/>
      </w:pPr>
      <w:r w:rsidRPr="00EC0F03">
        <w:t>Profit</w:t>
      </w:r>
    </w:p>
    <w:p w:rsidR="00956153" w:rsidRPr="00EC0F03" w:rsidRDefault="00956153" w:rsidP="00956153">
      <w:pPr>
        <w:ind w:left="720" w:hanging="720"/>
      </w:pPr>
    </w:p>
    <w:p w:rsidR="00956153" w:rsidRDefault="00956153" w:rsidP="00956153">
      <w:pPr>
        <w:pStyle w:val="ListParagraph"/>
        <w:numPr>
          <w:ilvl w:val="0"/>
          <w:numId w:val="37"/>
        </w:numPr>
        <w:ind w:hanging="720"/>
      </w:pPr>
      <w:r w:rsidRPr="00EC0F03">
        <w:t>Vandalism</w:t>
      </w:r>
    </w:p>
    <w:p w:rsidR="00956153" w:rsidRPr="00EC0F03" w:rsidRDefault="00956153" w:rsidP="00956153">
      <w:pPr>
        <w:ind w:left="720" w:hanging="720"/>
      </w:pPr>
    </w:p>
    <w:p w:rsidR="00956153" w:rsidRDefault="00956153" w:rsidP="00956153">
      <w:pPr>
        <w:pStyle w:val="ListParagraph"/>
        <w:numPr>
          <w:ilvl w:val="0"/>
          <w:numId w:val="37"/>
        </w:numPr>
        <w:ind w:hanging="720"/>
      </w:pPr>
      <w:r w:rsidRPr="00EC0F03">
        <w:t>Excitement</w:t>
      </w:r>
    </w:p>
    <w:p w:rsidR="00956153" w:rsidRDefault="00956153" w:rsidP="00956153">
      <w:pPr>
        <w:pStyle w:val="ListParagraph"/>
        <w:numPr>
          <w:ilvl w:val="0"/>
          <w:numId w:val="37"/>
        </w:numPr>
        <w:ind w:hanging="720"/>
      </w:pPr>
      <w:r w:rsidRPr="00EC0F03">
        <w:lastRenderedPageBreak/>
        <w:t>Revenge</w:t>
      </w:r>
    </w:p>
    <w:p w:rsidR="00956153" w:rsidRPr="00EC0F03" w:rsidRDefault="00956153" w:rsidP="00956153">
      <w:pPr>
        <w:ind w:left="720" w:hanging="720"/>
      </w:pPr>
    </w:p>
    <w:p w:rsidR="00956153" w:rsidRDefault="00956153" w:rsidP="00956153">
      <w:pPr>
        <w:pStyle w:val="ListParagraph"/>
        <w:numPr>
          <w:ilvl w:val="0"/>
          <w:numId w:val="37"/>
        </w:numPr>
        <w:ind w:hanging="720"/>
      </w:pPr>
      <w:r w:rsidRPr="00EC0F03">
        <w:t>Crime concealment</w:t>
      </w:r>
    </w:p>
    <w:p w:rsidR="00956153" w:rsidRPr="00EC0F03" w:rsidRDefault="00956153" w:rsidP="00956153">
      <w:pPr>
        <w:ind w:left="720" w:hanging="720"/>
      </w:pPr>
    </w:p>
    <w:p w:rsidR="00956153" w:rsidRDefault="00956153" w:rsidP="00956153">
      <w:pPr>
        <w:pStyle w:val="ListParagraph"/>
        <w:numPr>
          <w:ilvl w:val="0"/>
          <w:numId w:val="37"/>
        </w:numPr>
        <w:ind w:hanging="720"/>
      </w:pPr>
      <w:r w:rsidRPr="00EC0F03">
        <w:t>Extremism (</w:t>
      </w:r>
      <w:proofErr w:type="spellStart"/>
      <w:r w:rsidRPr="00EC0F03">
        <w:t>DeHaan</w:t>
      </w:r>
      <w:proofErr w:type="spellEnd"/>
      <w:r w:rsidRPr="00EC0F03">
        <w:t>, 2002, p. 509)</w:t>
      </w:r>
    </w:p>
    <w:p w:rsidR="00956153" w:rsidRPr="00EC0F03" w:rsidRDefault="00956153" w:rsidP="00956153"/>
    <w:p w:rsidR="00956153" w:rsidRDefault="00956153" w:rsidP="00956153">
      <w:r w:rsidRPr="00EC0F03">
        <w:t xml:space="preserve">According to </w:t>
      </w:r>
      <w:proofErr w:type="spellStart"/>
      <w:r w:rsidRPr="00EC0F03">
        <w:t>DeHaan</w:t>
      </w:r>
      <w:proofErr w:type="spellEnd"/>
      <w:r w:rsidRPr="00EC0F03">
        <w:t xml:space="preserve"> (2002), of these six categories, the vandalism category is most closely associated with juvenile and adolescent </w:t>
      </w:r>
      <w:proofErr w:type="spellStart"/>
      <w:r w:rsidRPr="00EC0F03">
        <w:t>firesetting</w:t>
      </w:r>
      <w:proofErr w:type="spellEnd"/>
      <w:r w:rsidRPr="00EC0F03">
        <w:t xml:space="preserve">. The fires are “set when the opportunity arises, often after school or work or on weekends. </w:t>
      </w:r>
      <w:proofErr w:type="gramStart"/>
      <w:r w:rsidRPr="00EC0F03">
        <w:t>Boredom and frustration among youths, sometimes lead to peer-group challenge to create some excitement” (p. 511).</w:t>
      </w:r>
      <w:proofErr w:type="gramEnd"/>
      <w:r w:rsidRPr="00EC0F03">
        <w:t xml:space="preserve">  </w:t>
      </w:r>
    </w:p>
    <w:p w:rsidR="00956153" w:rsidRPr="00EC0F03" w:rsidRDefault="00956153" w:rsidP="00956153"/>
    <w:p w:rsidR="00956153" w:rsidRDefault="00956153" w:rsidP="00956153">
      <w:r w:rsidRPr="00EC0F03">
        <w:t>O’Connor (1987) identified nine categories for the various motives for arson: (a) arson for profit, which would include insurance fraud and welfare fraud; (b) business-related fraud, which includes eliminating the competition and organized crime; (c) demolition and rehabilitation scams and building strippers; (d) revenge and prejudice fires; (e) vanity or hero fires; (f) crime concealment fires; (g) mass civil disturbances; (h) terrorism; and (</w:t>
      </w:r>
      <w:proofErr w:type="spellStart"/>
      <w:r w:rsidRPr="00EC0F03">
        <w:t>i</w:t>
      </w:r>
      <w:proofErr w:type="spellEnd"/>
      <w:r w:rsidRPr="00EC0F03">
        <w:t xml:space="preserve">) juvenile </w:t>
      </w:r>
      <w:proofErr w:type="spellStart"/>
      <w:r w:rsidRPr="00EC0F03">
        <w:t>firesetters</w:t>
      </w:r>
      <w:proofErr w:type="spellEnd"/>
      <w:r w:rsidRPr="00EC0F03">
        <w:t xml:space="preserve"> and vandalism.   Yet in focusing solely on juveniles, O’Connor stated that “a motive for juvenile </w:t>
      </w:r>
      <w:proofErr w:type="spellStart"/>
      <w:r w:rsidRPr="00EC0F03">
        <w:t>firesetters</w:t>
      </w:r>
      <w:proofErr w:type="spellEnd"/>
      <w:r w:rsidRPr="00EC0F03">
        <w:t xml:space="preserve"> is not always apparent” (p. 20), like it is with an adult. In support of O’Connor, Boudreau et al. (1977) stated, </w:t>
      </w:r>
    </w:p>
    <w:p w:rsidR="00956153" w:rsidRPr="00EC0F03" w:rsidRDefault="00956153" w:rsidP="00956153"/>
    <w:p w:rsidR="00956153" w:rsidRDefault="00956153" w:rsidP="00956153">
      <w:r w:rsidRPr="00EC0F03">
        <w:t>Vandalism is a common cause ascribed to fires set by juveniles who seem to burn property merely to relieve boredom or as a general protest against authority. Many school fires as well as fires in abandoned autos, vacant buildings and trash receptacles are believed to be caused by this type of arsonist (p. 19).</w:t>
      </w:r>
    </w:p>
    <w:p w:rsidR="00956153" w:rsidRPr="00EC0F03" w:rsidRDefault="00956153" w:rsidP="00956153"/>
    <w:p w:rsidR="00956153" w:rsidRDefault="00956153" w:rsidP="00956153">
      <w:r w:rsidRPr="00EC0F03">
        <w:t xml:space="preserve">In other words, according to Boudreau et al. (1977), O’Connor (1987) and </w:t>
      </w:r>
      <w:proofErr w:type="spellStart"/>
      <w:r w:rsidRPr="00EC0F03">
        <w:t>DeHaan</w:t>
      </w:r>
      <w:proofErr w:type="spellEnd"/>
      <w:r w:rsidRPr="00EC0F03">
        <w:t xml:space="preserve"> (2002), unlike arson in general, the motive is not always apparent as to juvenile </w:t>
      </w:r>
      <w:proofErr w:type="spellStart"/>
      <w:r w:rsidRPr="00EC0F03">
        <w:t>firesetting</w:t>
      </w:r>
      <w:proofErr w:type="spellEnd"/>
      <w:r w:rsidRPr="00EC0F03">
        <w:t>, and it could be just a symptom of boredom.</w:t>
      </w:r>
    </w:p>
    <w:p w:rsidR="00956153" w:rsidRPr="00EC0F03" w:rsidRDefault="00956153" w:rsidP="00956153"/>
    <w:p w:rsidR="00956153" w:rsidRDefault="00956153" w:rsidP="00956153">
      <w:pPr>
        <w:pStyle w:val="Title"/>
      </w:pPr>
      <w:r w:rsidRPr="00EC0F03">
        <w:t xml:space="preserve">Juvenile </w:t>
      </w:r>
      <w:proofErr w:type="spellStart"/>
      <w:r w:rsidRPr="00EC0F03">
        <w:t>Firesetting</w:t>
      </w:r>
      <w:proofErr w:type="spellEnd"/>
    </w:p>
    <w:p w:rsidR="00956153" w:rsidRPr="00EC0F03" w:rsidRDefault="00956153" w:rsidP="00956153"/>
    <w:p w:rsidR="00956153" w:rsidRDefault="00956153" w:rsidP="00956153">
      <w:r w:rsidRPr="00EC0F03">
        <w:t xml:space="preserve">In reviewing the literature that looks specifically at juvenile </w:t>
      </w:r>
      <w:proofErr w:type="spellStart"/>
      <w:r w:rsidRPr="00EC0F03">
        <w:t>firesetting</w:t>
      </w:r>
      <w:proofErr w:type="spellEnd"/>
      <w:r w:rsidRPr="00EC0F03">
        <w:t xml:space="preserve">, four theoretical frameworks are evident: (a) Psychoanalytic Theory, (b) Social Learning Theory, (c) Dynamic-Behavioral Theory, and (d) Cycles of </w:t>
      </w:r>
      <w:proofErr w:type="spellStart"/>
      <w:r w:rsidRPr="00EC0F03">
        <w:t>Firesetting</w:t>
      </w:r>
      <w:proofErr w:type="spellEnd"/>
      <w:r w:rsidRPr="00EC0F03">
        <w:t xml:space="preserve"> Oregon Model. Each theory outlines the etiology for juvenile </w:t>
      </w:r>
      <w:proofErr w:type="spellStart"/>
      <w:r w:rsidRPr="00EC0F03">
        <w:t>firesetting</w:t>
      </w:r>
      <w:proofErr w:type="spellEnd"/>
      <w:r w:rsidRPr="00EC0F03">
        <w:t xml:space="preserve"> behavior based on the theoretical perspective of the researchers and three of the four are informed by a mental health perspective and have provided the foundation for the explanations of the motivations of </w:t>
      </w:r>
      <w:proofErr w:type="spellStart"/>
      <w:r w:rsidRPr="00EC0F03">
        <w:t>firesetters</w:t>
      </w:r>
      <w:proofErr w:type="spellEnd"/>
      <w:r w:rsidRPr="00EC0F03">
        <w:t xml:space="preserve"> to date.</w:t>
      </w:r>
    </w:p>
    <w:p w:rsidR="00956153" w:rsidRDefault="00956153" w:rsidP="00956153"/>
    <w:p w:rsidR="00956153" w:rsidRDefault="00956153" w:rsidP="00956153">
      <w:pPr>
        <w:pStyle w:val="L3"/>
        <w:ind w:left="0"/>
      </w:pPr>
      <w:bookmarkStart w:id="10" w:name="_Toc141350525"/>
      <w:bookmarkStart w:id="11" w:name="_Toc141350065"/>
      <w:bookmarkStart w:id="12" w:name="_Toc141173115"/>
      <w:bookmarkStart w:id="13" w:name="_Toc141099922"/>
      <w:r w:rsidRPr="00EC0F03">
        <w:t>Psychoanalytic Theory</w:t>
      </w:r>
      <w:bookmarkEnd w:id="10"/>
      <w:bookmarkEnd w:id="11"/>
      <w:bookmarkEnd w:id="12"/>
      <w:bookmarkEnd w:id="13"/>
    </w:p>
    <w:p w:rsidR="00956153" w:rsidRPr="00EC0F03" w:rsidRDefault="00956153" w:rsidP="00956153"/>
    <w:p w:rsidR="00956153" w:rsidRDefault="00956153" w:rsidP="00956153">
      <w:r w:rsidRPr="00EC0F03">
        <w:t xml:space="preserve">Psychoanalytic Theory is a theory of human development that interprets human development in terms of motives and drives. Those that prescribe to Psychoanalytic Theory believe that human development is “primarily unconscious and heavily colored by emotion. Behavior is merely a surface characteristic, and it is important to analyze the symbolic meanings of behavior, and that early experiences are important to human development” (Berger, 2005, p. 35). Psychoanalytic </w:t>
      </w:r>
      <w:r w:rsidRPr="00EC0F03">
        <w:lastRenderedPageBreak/>
        <w:t xml:space="preserve">Theory prescribes that </w:t>
      </w:r>
      <w:proofErr w:type="spellStart"/>
      <w:r w:rsidRPr="00EC0F03">
        <w:t>firesetting</w:t>
      </w:r>
      <w:proofErr w:type="spellEnd"/>
      <w:r w:rsidRPr="00EC0F03">
        <w:t xml:space="preserve"> is a child’s desire to have power over something that he or she is able to extinguish him or herself. </w:t>
      </w:r>
      <w:bookmarkStart w:id="14" w:name="_Toc141350526"/>
      <w:bookmarkStart w:id="15" w:name="_Toc141350066"/>
      <w:bookmarkStart w:id="16" w:name="_Toc141173116"/>
      <w:bookmarkStart w:id="17" w:name="_Toc141099923"/>
    </w:p>
    <w:p w:rsidR="00956153" w:rsidRDefault="00956153" w:rsidP="00956153"/>
    <w:p w:rsidR="00956153" w:rsidRPr="00EC0F03" w:rsidRDefault="00956153" w:rsidP="00956153">
      <w:pPr>
        <w:pStyle w:val="L3"/>
        <w:ind w:left="0"/>
      </w:pPr>
      <w:r w:rsidRPr="00EC0F03">
        <w:t>Social Learning Theory</w:t>
      </w:r>
      <w:bookmarkEnd w:id="14"/>
      <w:bookmarkEnd w:id="15"/>
      <w:bookmarkEnd w:id="16"/>
      <w:bookmarkEnd w:id="17"/>
    </w:p>
    <w:p w:rsidR="00956153" w:rsidRDefault="00956153" w:rsidP="00956153"/>
    <w:p w:rsidR="00956153" w:rsidRDefault="00956153" w:rsidP="00956153">
      <w:r w:rsidRPr="00EC0F03">
        <w:t>Bandura and Walters (1963) first introduced the Social Learning Theory as an extension of Miller and Dollard’s (1941) research on the behavioral interpretation of modeling. Bandura’s (1977) Social Learning Theory looked at the importance of learning through observation and modeling of behaviors, reactions and attitudes of others. Bandura (1977) stated,</w:t>
      </w:r>
    </w:p>
    <w:p w:rsidR="00956153" w:rsidRPr="00EC0F03" w:rsidRDefault="00956153" w:rsidP="00956153"/>
    <w:p w:rsidR="00956153" w:rsidRDefault="00956153" w:rsidP="00956153">
      <w:r w:rsidRPr="00EC0F03">
        <w:t>Learning would be exceeding laborious, not to mention hazardous, if people had to rely solely on the effects of their own actions to inform them what to do. Fortunately, most human behavior is learned observationally through modeling: from observing others, one forms an idea of how new behaviors are performed, and on later occasions this coded information serves as a guide for action (p. 22).</w:t>
      </w:r>
    </w:p>
    <w:p w:rsidR="00956153" w:rsidRPr="00EC0F03" w:rsidRDefault="00956153" w:rsidP="00956153"/>
    <w:p w:rsidR="00956153" w:rsidRDefault="00956153" w:rsidP="00956153">
      <w:r w:rsidRPr="00EC0F03">
        <w:t xml:space="preserve">Bandura (1973) believed that anger and aggression, just like other types of behaviors, were learned through observational learning. An individual’s observational learning comes from his or her family, cultural background, peer group, community and mass media. According to Gaynor and Hatcher (1987), aggressive children come from families where one or more members also demonstrate aggressive behaviors. Through modeling, children learn to exhibit aggressive behaviors. As a result, poor social skills begin to develop within the family and continue to occur outside the family, for example, with peers and in school. Hence the family, as well as the youngster’s other primary environments, reinforces the development of the socially deviant behavior of </w:t>
      </w:r>
      <w:proofErr w:type="spellStart"/>
      <w:r w:rsidRPr="00EC0F03">
        <w:t>firesetting</w:t>
      </w:r>
      <w:proofErr w:type="spellEnd"/>
      <w:r w:rsidRPr="00EC0F03">
        <w:t xml:space="preserve"> (pp.</w:t>
      </w:r>
      <w:r>
        <w:t xml:space="preserve"> </w:t>
      </w:r>
      <w:r w:rsidRPr="00EC0F03">
        <w:t>46</w:t>
      </w:r>
      <w:r w:rsidRPr="00EC0F03">
        <w:noBreakHyphen/>
        <w:t>47).</w:t>
      </w:r>
    </w:p>
    <w:p w:rsidR="00956153" w:rsidRPr="00EC0F03" w:rsidRDefault="00956153" w:rsidP="00956153"/>
    <w:p w:rsidR="00956153" w:rsidRDefault="00956153" w:rsidP="00956153">
      <w:r w:rsidRPr="00EC0F03">
        <w:t xml:space="preserve">The link between Social Learning Theory and juvenile </w:t>
      </w:r>
      <w:proofErr w:type="spellStart"/>
      <w:r w:rsidRPr="00EC0F03">
        <w:t>firesetting</w:t>
      </w:r>
      <w:proofErr w:type="spellEnd"/>
      <w:r w:rsidRPr="00EC0F03">
        <w:t xml:space="preserve"> would come from a child seeing a family member or peer set a fire out of anger or aggression.</w:t>
      </w:r>
    </w:p>
    <w:p w:rsidR="00956153" w:rsidRPr="00EC0F03" w:rsidRDefault="00956153" w:rsidP="00956153"/>
    <w:p w:rsidR="00956153" w:rsidRDefault="00956153" w:rsidP="00956153">
      <w:r w:rsidRPr="00EC0F03">
        <w:t xml:space="preserve">Current </w:t>
      </w:r>
      <w:proofErr w:type="spellStart"/>
      <w:r w:rsidRPr="00EC0F03">
        <w:t>firesetter</w:t>
      </w:r>
      <w:proofErr w:type="spellEnd"/>
      <w:r w:rsidRPr="00EC0F03">
        <w:t xml:space="preserve"> researchers </w:t>
      </w:r>
      <w:proofErr w:type="spellStart"/>
      <w:r w:rsidRPr="00EC0F03">
        <w:t>Kolko</w:t>
      </w:r>
      <w:proofErr w:type="spellEnd"/>
      <w:r w:rsidRPr="00EC0F03">
        <w:t xml:space="preserve"> and </w:t>
      </w:r>
      <w:proofErr w:type="spellStart"/>
      <w:r w:rsidRPr="00EC0F03">
        <w:t>Kazdin</w:t>
      </w:r>
      <w:proofErr w:type="spellEnd"/>
      <w:r w:rsidRPr="00EC0F03">
        <w:t xml:space="preserve"> (1986) drew on Social Learning Theory to develop a risk-factor model for juvenile </w:t>
      </w:r>
      <w:proofErr w:type="spellStart"/>
      <w:r w:rsidRPr="00EC0F03">
        <w:t>firesetters</w:t>
      </w:r>
      <w:proofErr w:type="spellEnd"/>
      <w:r w:rsidRPr="00EC0F03">
        <w:t xml:space="preserve">. This model includes three domains: (a) learning experiences and cues, (b) personal repertoire and (c) parent and family influences and stressors. </w:t>
      </w:r>
    </w:p>
    <w:p w:rsidR="00956153" w:rsidRPr="00EC0F03" w:rsidRDefault="00956153" w:rsidP="00956153"/>
    <w:p w:rsidR="00956153" w:rsidRPr="00EC0F03" w:rsidRDefault="00956153" w:rsidP="00956153">
      <w:r w:rsidRPr="00EC0F03">
        <w:t>Learning experiences and cues would include the child’s early modeling and vicarious experiences, early interest and direct experiences, and the availability of adult models and incendiary materials. The personal repertoire would include cognitive components such as limited fire and fire safety awareness, behavioral components such as interpersonal ineffectiveness / skill deficits and antisocial behavior excesses, and motivational components. The parent and family influences and stressors would include limited supervision and monitoring, parental distance and noninvolvement, parental pathology and limitations, and stressful external events.</w:t>
      </w:r>
    </w:p>
    <w:p w:rsidR="00956153" w:rsidRPr="00EC0F03" w:rsidRDefault="00956153" w:rsidP="00956153">
      <w:pPr>
        <w:rPr>
          <w:rFonts w:ascii="Arial" w:hAnsi="Arial"/>
          <w:u w:val="single"/>
        </w:rPr>
      </w:pPr>
      <w:r w:rsidRPr="00EC0F03">
        <w:br w:type="page"/>
      </w:r>
    </w:p>
    <w:p w:rsidR="00956153" w:rsidRDefault="00956153" w:rsidP="00956153">
      <w:pPr>
        <w:pStyle w:val="L3"/>
        <w:ind w:left="0"/>
      </w:pPr>
      <w:r w:rsidRPr="00EC0F03">
        <w:lastRenderedPageBreak/>
        <w:t>Dynamic-Behavioral Theory</w:t>
      </w:r>
    </w:p>
    <w:p w:rsidR="00956153" w:rsidRPr="00EC0F03" w:rsidRDefault="00956153" w:rsidP="00956153"/>
    <w:p w:rsidR="00956153" w:rsidRPr="00EC0F03" w:rsidRDefault="00956153" w:rsidP="00956153">
      <w:r w:rsidRPr="00EC0F03">
        <w:t xml:space="preserve">Dr. Ken </w:t>
      </w:r>
      <w:proofErr w:type="spellStart"/>
      <w:r w:rsidRPr="00EC0F03">
        <w:t>Fineman</w:t>
      </w:r>
      <w:proofErr w:type="spellEnd"/>
      <w:r w:rsidRPr="00EC0F03">
        <w:t xml:space="preserve"> (1980) introduced the Dynamic-Behavioral Theory of </w:t>
      </w:r>
      <w:proofErr w:type="spellStart"/>
      <w:r w:rsidRPr="00EC0F03">
        <w:t>firesetting</w:t>
      </w:r>
      <w:proofErr w:type="spellEnd"/>
      <w:r w:rsidRPr="00EC0F03">
        <w:t xml:space="preserve"> in 1980 as a way to show that certain factors predispose a child to </w:t>
      </w:r>
      <w:proofErr w:type="spellStart"/>
      <w:r w:rsidRPr="00EC0F03">
        <w:t>firesetting</w:t>
      </w:r>
      <w:proofErr w:type="spellEnd"/>
      <w:r w:rsidRPr="00EC0F03">
        <w:t>. These factors include (a) personality characteristics, (b) family and social situations and (c) environmental conditions (see Table 1 for a description of these factors).</w:t>
      </w:r>
    </w:p>
    <w:p w:rsidR="00956153" w:rsidRDefault="00956153" w:rsidP="00956153"/>
    <w:p w:rsidR="00956153" w:rsidRPr="00F10138" w:rsidRDefault="00956153" w:rsidP="00956153">
      <w:pPr>
        <w:rPr>
          <w:rFonts w:ascii="Arial" w:hAnsi="Arial" w:cs="Arial"/>
          <w:b/>
        </w:rPr>
      </w:pPr>
      <w:r w:rsidRPr="00F10138">
        <w:rPr>
          <w:rFonts w:ascii="Arial" w:hAnsi="Arial" w:cs="Arial"/>
          <w:b/>
        </w:rPr>
        <w:t>Table 1</w:t>
      </w:r>
    </w:p>
    <w:p w:rsidR="00956153" w:rsidRPr="00EC0F03" w:rsidRDefault="00956153" w:rsidP="00956153"/>
    <w:p w:rsidR="00956153" w:rsidRPr="00F10138" w:rsidRDefault="00956153" w:rsidP="00956153">
      <w:pPr>
        <w:jc w:val="center"/>
        <w:rPr>
          <w:rFonts w:ascii="Arial" w:hAnsi="Arial" w:cs="Arial"/>
          <w:b/>
          <w:sz w:val="22"/>
          <w:szCs w:val="22"/>
        </w:rPr>
      </w:pPr>
      <w:r w:rsidRPr="00F10138">
        <w:rPr>
          <w:rFonts w:ascii="Arial" w:hAnsi="Arial" w:cs="Arial"/>
          <w:b/>
          <w:sz w:val="22"/>
          <w:szCs w:val="22"/>
        </w:rPr>
        <w:t>DYNAMIC-BEHAVIORAL THEORY OF FIRESETTING (FINEMAN, 1980)</w:t>
      </w:r>
    </w:p>
    <w:p w:rsidR="00956153" w:rsidRPr="00EC0F03" w:rsidRDefault="00956153" w:rsidP="00956153"/>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8"/>
        <w:gridCol w:w="5040"/>
      </w:tblGrid>
      <w:tr w:rsidR="00956153" w:rsidRPr="00EC0F03" w:rsidTr="002A1A5D">
        <w:trPr>
          <w:trHeight w:val="864"/>
          <w:jc w:val="center"/>
        </w:trPr>
        <w:tc>
          <w:tcPr>
            <w:tcW w:w="3348" w:type="dxa"/>
            <w:tcBorders>
              <w:top w:val="single" w:sz="4" w:space="0" w:color="auto"/>
              <w:left w:val="nil"/>
              <w:bottom w:val="single" w:sz="4" w:space="0" w:color="auto"/>
              <w:right w:val="nil"/>
            </w:tcBorders>
          </w:tcPr>
          <w:p w:rsidR="00956153" w:rsidRPr="00EC0F03" w:rsidRDefault="00956153" w:rsidP="002A1A5D">
            <w:pPr>
              <w:jc w:val="center"/>
              <w:rPr>
                <w:b/>
              </w:rPr>
            </w:pPr>
            <w:r w:rsidRPr="00EC0F03">
              <w:rPr>
                <w:b/>
                <w:u w:val="single"/>
              </w:rPr>
              <w:t>Category</w:t>
            </w:r>
          </w:p>
        </w:tc>
        <w:tc>
          <w:tcPr>
            <w:tcW w:w="5040" w:type="dxa"/>
            <w:tcBorders>
              <w:top w:val="single" w:sz="4" w:space="0" w:color="auto"/>
              <w:left w:val="nil"/>
              <w:bottom w:val="single" w:sz="4" w:space="0" w:color="auto"/>
              <w:right w:val="nil"/>
            </w:tcBorders>
          </w:tcPr>
          <w:p w:rsidR="00956153" w:rsidRPr="00EC0F03" w:rsidRDefault="00956153" w:rsidP="002A1A5D">
            <w:pPr>
              <w:jc w:val="center"/>
              <w:rPr>
                <w:b/>
                <w:u w:val="single"/>
              </w:rPr>
            </w:pPr>
            <w:r w:rsidRPr="00EC0F03">
              <w:rPr>
                <w:b/>
                <w:u w:val="single"/>
              </w:rPr>
              <w:t>Description</w:t>
            </w:r>
          </w:p>
        </w:tc>
      </w:tr>
      <w:tr w:rsidR="00956153" w:rsidRPr="00EC0F03" w:rsidTr="002A1A5D">
        <w:trPr>
          <w:trHeight w:val="864"/>
          <w:jc w:val="center"/>
        </w:trPr>
        <w:tc>
          <w:tcPr>
            <w:tcW w:w="3348" w:type="dxa"/>
            <w:tcBorders>
              <w:top w:val="single" w:sz="4" w:space="0" w:color="auto"/>
              <w:left w:val="nil"/>
              <w:bottom w:val="nil"/>
              <w:right w:val="nil"/>
            </w:tcBorders>
            <w:hideMark/>
          </w:tcPr>
          <w:p w:rsidR="00956153" w:rsidRPr="00EC0F03" w:rsidRDefault="00956153" w:rsidP="002A1A5D">
            <w:r w:rsidRPr="00EC0F03">
              <w:t>Personality characteristics</w:t>
            </w:r>
          </w:p>
        </w:tc>
        <w:tc>
          <w:tcPr>
            <w:tcW w:w="5040" w:type="dxa"/>
            <w:tcBorders>
              <w:top w:val="single" w:sz="4" w:space="0" w:color="auto"/>
              <w:left w:val="nil"/>
              <w:bottom w:val="nil"/>
              <w:right w:val="nil"/>
            </w:tcBorders>
            <w:hideMark/>
          </w:tcPr>
          <w:p w:rsidR="00956153" w:rsidRPr="00EC0F03" w:rsidRDefault="00956153" w:rsidP="002A1A5D">
            <w:r w:rsidRPr="00EC0F03">
              <w:t>Child’s exhibited behaviors, school adjustment, physical problems and organic dysfunctions.</w:t>
            </w:r>
          </w:p>
          <w:p w:rsidR="00956153" w:rsidRPr="00EC0F03" w:rsidRDefault="00956153" w:rsidP="002A1A5D"/>
        </w:tc>
      </w:tr>
      <w:tr w:rsidR="00956153" w:rsidRPr="00EC0F03" w:rsidTr="002A1A5D">
        <w:trPr>
          <w:trHeight w:val="864"/>
          <w:jc w:val="center"/>
        </w:trPr>
        <w:tc>
          <w:tcPr>
            <w:tcW w:w="3348" w:type="dxa"/>
            <w:tcBorders>
              <w:top w:val="nil"/>
              <w:left w:val="nil"/>
              <w:bottom w:val="nil"/>
              <w:right w:val="nil"/>
            </w:tcBorders>
            <w:hideMark/>
          </w:tcPr>
          <w:p w:rsidR="00956153" w:rsidRPr="00EC0F03" w:rsidRDefault="00956153" w:rsidP="002A1A5D">
            <w:r w:rsidRPr="00EC0F03">
              <w:t>Family and social situations</w:t>
            </w:r>
          </w:p>
        </w:tc>
        <w:tc>
          <w:tcPr>
            <w:tcW w:w="5040" w:type="dxa"/>
            <w:tcBorders>
              <w:top w:val="nil"/>
              <w:left w:val="nil"/>
              <w:bottom w:val="nil"/>
              <w:right w:val="nil"/>
            </w:tcBorders>
            <w:hideMark/>
          </w:tcPr>
          <w:p w:rsidR="00956153" w:rsidRPr="00EC0F03" w:rsidRDefault="00956153" w:rsidP="002A1A5D">
            <w:r w:rsidRPr="00EC0F03">
              <w:t>Information about the family system, how the child gets along with family members, how discipline is meted out, and if there is an ongoing crisis within the family.</w:t>
            </w:r>
          </w:p>
          <w:p w:rsidR="00956153" w:rsidRPr="00EC0F03" w:rsidRDefault="00956153" w:rsidP="002A1A5D"/>
        </w:tc>
      </w:tr>
      <w:tr w:rsidR="00956153" w:rsidRPr="00EC0F03" w:rsidTr="002A1A5D">
        <w:trPr>
          <w:trHeight w:val="864"/>
          <w:jc w:val="center"/>
        </w:trPr>
        <w:tc>
          <w:tcPr>
            <w:tcW w:w="3348" w:type="dxa"/>
            <w:tcBorders>
              <w:top w:val="nil"/>
              <w:left w:val="nil"/>
              <w:bottom w:val="single" w:sz="4" w:space="0" w:color="auto"/>
              <w:right w:val="nil"/>
            </w:tcBorders>
            <w:hideMark/>
          </w:tcPr>
          <w:p w:rsidR="00956153" w:rsidRPr="00EC0F03" w:rsidRDefault="00956153" w:rsidP="002A1A5D">
            <w:r w:rsidRPr="00EC0F03">
              <w:t>Environmental conditions</w:t>
            </w:r>
          </w:p>
        </w:tc>
        <w:tc>
          <w:tcPr>
            <w:tcW w:w="5040" w:type="dxa"/>
            <w:tcBorders>
              <w:top w:val="nil"/>
              <w:left w:val="nil"/>
              <w:bottom w:val="single" w:sz="4" w:space="0" w:color="auto"/>
              <w:right w:val="nil"/>
            </w:tcBorders>
            <w:hideMark/>
          </w:tcPr>
          <w:p w:rsidR="00956153" w:rsidRPr="00EC0F03" w:rsidRDefault="00956153" w:rsidP="002A1A5D">
            <w:r w:rsidRPr="00EC0F03">
              <w:t xml:space="preserve">The child receives encouragement to play with fire, models </w:t>
            </w:r>
            <w:proofErr w:type="spellStart"/>
            <w:r w:rsidRPr="00EC0F03">
              <w:t>firesetting</w:t>
            </w:r>
            <w:proofErr w:type="spellEnd"/>
            <w:r w:rsidRPr="00EC0F03">
              <w:t xml:space="preserve"> behavior identified in others, and deals with emotional distress, peer pressure and stress.</w:t>
            </w:r>
          </w:p>
        </w:tc>
      </w:tr>
    </w:tbl>
    <w:p w:rsidR="00956153" w:rsidRDefault="00956153" w:rsidP="00956153"/>
    <w:p w:rsidR="00956153" w:rsidRDefault="00956153" w:rsidP="00956153">
      <w:proofErr w:type="spellStart"/>
      <w:r w:rsidRPr="00EC0F03">
        <w:t>Fineman</w:t>
      </w:r>
      <w:proofErr w:type="spellEnd"/>
      <w:r w:rsidRPr="00EC0F03">
        <w:t xml:space="preserve"> (1995) introduced his Juvenile </w:t>
      </w:r>
      <w:proofErr w:type="spellStart"/>
      <w:r w:rsidRPr="00EC0F03">
        <w:t>Firesetter</w:t>
      </w:r>
      <w:proofErr w:type="spellEnd"/>
      <w:r w:rsidRPr="00EC0F03">
        <w:t xml:space="preserve"> Child and Family Risk Survey as a way to determine the future risk of </w:t>
      </w:r>
      <w:proofErr w:type="spellStart"/>
      <w:r w:rsidRPr="00EC0F03">
        <w:t>firesetting</w:t>
      </w:r>
      <w:proofErr w:type="spellEnd"/>
      <w:r w:rsidRPr="00EC0F03">
        <w:t xml:space="preserve"> of a child already determined to be a </w:t>
      </w:r>
      <w:proofErr w:type="spellStart"/>
      <w:r w:rsidRPr="00EC0F03">
        <w:t>firesetter</w:t>
      </w:r>
      <w:proofErr w:type="spellEnd"/>
      <w:r w:rsidRPr="00EC0F03">
        <w:t>.</w:t>
      </w:r>
    </w:p>
    <w:p w:rsidR="00956153" w:rsidRPr="00EC0F03" w:rsidRDefault="00956153" w:rsidP="00956153"/>
    <w:p w:rsidR="00956153" w:rsidRPr="00F10138" w:rsidRDefault="00956153" w:rsidP="00956153">
      <w:pPr>
        <w:pStyle w:val="L3"/>
        <w:ind w:left="0"/>
      </w:pPr>
      <w:bookmarkStart w:id="18" w:name="_Toc141350528"/>
      <w:bookmarkStart w:id="19" w:name="_Toc141350068"/>
      <w:bookmarkStart w:id="20" w:name="_Toc141173118"/>
      <w:bookmarkStart w:id="21" w:name="_Toc141099925"/>
      <w:r w:rsidRPr="00F10138">
        <w:t xml:space="preserve">Cycles of </w:t>
      </w:r>
      <w:proofErr w:type="spellStart"/>
      <w:r w:rsidRPr="00F10138">
        <w:t>Firesetting</w:t>
      </w:r>
      <w:bookmarkEnd w:id="18"/>
      <w:bookmarkEnd w:id="19"/>
      <w:bookmarkEnd w:id="20"/>
      <w:bookmarkEnd w:id="21"/>
      <w:proofErr w:type="spellEnd"/>
    </w:p>
    <w:p w:rsidR="00956153" w:rsidRPr="00EC0F03" w:rsidRDefault="00956153" w:rsidP="00956153"/>
    <w:p w:rsidR="00956153" w:rsidRPr="00EC0F03" w:rsidRDefault="00956153" w:rsidP="00956153">
      <w:r w:rsidRPr="00EC0F03">
        <w:t xml:space="preserve">Based upon years of experience working with juvenile </w:t>
      </w:r>
      <w:proofErr w:type="spellStart"/>
      <w:r w:rsidRPr="00EC0F03">
        <w:t>firesetters</w:t>
      </w:r>
      <w:proofErr w:type="spellEnd"/>
      <w:r w:rsidRPr="00EC0F03">
        <w:t xml:space="preserve">, the Oregon State Fire Marshal’s Office and the Oregon Treatment Strategies Task Force partnered to develop the Cycles Model of </w:t>
      </w:r>
      <w:proofErr w:type="spellStart"/>
      <w:r w:rsidRPr="00EC0F03">
        <w:t>Firesetting</w:t>
      </w:r>
      <w:proofErr w:type="spellEnd"/>
      <w:r w:rsidRPr="00EC0F03">
        <w:t xml:space="preserve">. According to </w:t>
      </w:r>
      <w:proofErr w:type="spellStart"/>
      <w:r w:rsidRPr="00EC0F03">
        <w:t>Stadolnik</w:t>
      </w:r>
      <w:proofErr w:type="spellEnd"/>
      <w:r w:rsidRPr="00EC0F03">
        <w:t xml:space="preserve"> (2000), “The Cycles Model is visually represented by four concentric circles that represent the four dimensions of a juvenile’s internal and external world that are considered to be related to their likelihood of </w:t>
      </w:r>
      <w:proofErr w:type="spellStart"/>
      <w:r w:rsidRPr="00EC0F03">
        <w:t>firesetting</w:t>
      </w:r>
      <w:proofErr w:type="spellEnd"/>
      <w:r w:rsidRPr="00EC0F03">
        <w:t>” (p. 19). The cycle includes four circles: (a) the emotional / cognitive cycle, (b) the behavior cycle, (c) the family/household cycle, and (d) the community/social cycle. The four circles are described in Table 2.</w:t>
      </w:r>
    </w:p>
    <w:p w:rsidR="00956153" w:rsidRPr="00EC0F03" w:rsidRDefault="00956153" w:rsidP="00956153">
      <w:pPr>
        <w:rPr>
          <w:szCs w:val="20"/>
        </w:rPr>
      </w:pPr>
      <w:r w:rsidRPr="00EC0F03">
        <w:br w:type="page"/>
      </w:r>
    </w:p>
    <w:p w:rsidR="00956153" w:rsidRPr="00F10138" w:rsidRDefault="00956153" w:rsidP="00956153">
      <w:pPr>
        <w:rPr>
          <w:rFonts w:ascii="Arial" w:hAnsi="Arial" w:cs="Arial"/>
          <w:b/>
        </w:rPr>
      </w:pPr>
      <w:r w:rsidRPr="00F10138">
        <w:rPr>
          <w:rFonts w:ascii="Arial" w:hAnsi="Arial" w:cs="Arial"/>
          <w:b/>
        </w:rPr>
        <w:lastRenderedPageBreak/>
        <w:t>Table 2</w:t>
      </w:r>
    </w:p>
    <w:p w:rsidR="00956153" w:rsidRPr="00F10138" w:rsidRDefault="00956153" w:rsidP="00956153">
      <w:pPr>
        <w:rPr>
          <w:rFonts w:ascii="Arial" w:hAnsi="Arial" w:cs="Arial"/>
          <w:b/>
        </w:rPr>
      </w:pPr>
    </w:p>
    <w:p w:rsidR="00956153" w:rsidRPr="00F10138" w:rsidRDefault="00956153" w:rsidP="00956153">
      <w:pPr>
        <w:jc w:val="center"/>
        <w:rPr>
          <w:rFonts w:ascii="Arial" w:hAnsi="Arial" w:cs="Arial"/>
          <w:b/>
          <w:sz w:val="22"/>
          <w:szCs w:val="22"/>
        </w:rPr>
      </w:pPr>
      <w:r w:rsidRPr="00F10138">
        <w:rPr>
          <w:rFonts w:ascii="Arial" w:hAnsi="Arial" w:cs="Arial"/>
          <w:b/>
          <w:sz w:val="22"/>
          <w:szCs w:val="22"/>
        </w:rPr>
        <w:t>CYCLES MODEL OF FIRESETTING (STADOLNIK, 2000)</w:t>
      </w:r>
    </w:p>
    <w:p w:rsidR="00956153" w:rsidRPr="00EC0F03" w:rsidRDefault="00956153" w:rsidP="00956153">
      <w:pPr>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8"/>
        <w:gridCol w:w="5040"/>
      </w:tblGrid>
      <w:tr w:rsidR="00956153" w:rsidRPr="00EC0F03" w:rsidTr="002A1A5D">
        <w:trPr>
          <w:trHeight w:val="864"/>
          <w:jc w:val="center"/>
        </w:trPr>
        <w:tc>
          <w:tcPr>
            <w:tcW w:w="3348" w:type="dxa"/>
            <w:tcBorders>
              <w:top w:val="single" w:sz="4" w:space="0" w:color="auto"/>
              <w:left w:val="nil"/>
              <w:bottom w:val="single" w:sz="4" w:space="0" w:color="auto"/>
              <w:right w:val="nil"/>
            </w:tcBorders>
          </w:tcPr>
          <w:p w:rsidR="00956153" w:rsidRPr="00F10138" w:rsidRDefault="00956153" w:rsidP="002A1A5D">
            <w:pPr>
              <w:jc w:val="center"/>
              <w:rPr>
                <w:b/>
                <w:u w:val="single"/>
              </w:rPr>
            </w:pPr>
            <w:r>
              <w:rPr>
                <w:b/>
                <w:u w:val="single"/>
              </w:rPr>
              <w:t>Cycle</w:t>
            </w:r>
          </w:p>
        </w:tc>
        <w:tc>
          <w:tcPr>
            <w:tcW w:w="5040" w:type="dxa"/>
            <w:tcBorders>
              <w:top w:val="single" w:sz="4" w:space="0" w:color="auto"/>
              <w:left w:val="nil"/>
              <w:bottom w:val="single" w:sz="4" w:space="0" w:color="auto"/>
              <w:right w:val="nil"/>
            </w:tcBorders>
          </w:tcPr>
          <w:p w:rsidR="00956153" w:rsidRPr="00EC0F03" w:rsidRDefault="00956153" w:rsidP="002A1A5D">
            <w:pPr>
              <w:jc w:val="center"/>
              <w:rPr>
                <w:b/>
                <w:u w:val="single"/>
              </w:rPr>
            </w:pPr>
            <w:r w:rsidRPr="00EC0F03">
              <w:rPr>
                <w:b/>
                <w:u w:val="single"/>
              </w:rPr>
              <w:t>Description</w:t>
            </w:r>
          </w:p>
        </w:tc>
      </w:tr>
      <w:tr w:rsidR="00956153" w:rsidRPr="00EC0F03" w:rsidTr="002A1A5D">
        <w:trPr>
          <w:trHeight w:val="20"/>
          <w:jc w:val="center"/>
        </w:trPr>
        <w:tc>
          <w:tcPr>
            <w:tcW w:w="3348" w:type="dxa"/>
            <w:tcBorders>
              <w:top w:val="single" w:sz="4" w:space="0" w:color="auto"/>
              <w:left w:val="nil"/>
              <w:bottom w:val="nil"/>
              <w:right w:val="nil"/>
            </w:tcBorders>
            <w:hideMark/>
          </w:tcPr>
          <w:p w:rsidR="00956153" w:rsidRPr="00F10138" w:rsidRDefault="00956153" w:rsidP="002A1A5D">
            <w:r w:rsidRPr="00F10138">
              <w:t>Emotional/cognitive</w:t>
            </w:r>
          </w:p>
        </w:tc>
        <w:tc>
          <w:tcPr>
            <w:tcW w:w="5040" w:type="dxa"/>
            <w:tcBorders>
              <w:top w:val="single" w:sz="4" w:space="0" w:color="auto"/>
              <w:left w:val="nil"/>
              <w:bottom w:val="nil"/>
              <w:right w:val="nil"/>
            </w:tcBorders>
            <w:hideMark/>
          </w:tcPr>
          <w:p w:rsidR="00956153" w:rsidRPr="00F10138" w:rsidRDefault="00956153" w:rsidP="002A1A5D">
            <w:r w:rsidRPr="00F10138">
              <w:t xml:space="preserve">Juvenile’s thoughts and feelings after his or her </w:t>
            </w:r>
            <w:proofErr w:type="spellStart"/>
            <w:r w:rsidRPr="00F10138">
              <w:t>firesetting</w:t>
            </w:r>
            <w:proofErr w:type="spellEnd"/>
            <w:r w:rsidRPr="00F10138">
              <w:t xml:space="preserve"> event.</w:t>
            </w:r>
          </w:p>
          <w:p w:rsidR="00956153" w:rsidRPr="00F10138" w:rsidRDefault="00956153" w:rsidP="002A1A5D"/>
        </w:tc>
      </w:tr>
      <w:tr w:rsidR="00956153" w:rsidRPr="00EC0F03" w:rsidTr="002A1A5D">
        <w:trPr>
          <w:trHeight w:val="20"/>
          <w:jc w:val="center"/>
        </w:trPr>
        <w:tc>
          <w:tcPr>
            <w:tcW w:w="3348" w:type="dxa"/>
            <w:tcBorders>
              <w:top w:val="nil"/>
              <w:left w:val="nil"/>
              <w:bottom w:val="nil"/>
              <w:right w:val="nil"/>
            </w:tcBorders>
            <w:hideMark/>
          </w:tcPr>
          <w:p w:rsidR="00956153" w:rsidRPr="00F10138" w:rsidRDefault="00956153" w:rsidP="002A1A5D">
            <w:r w:rsidRPr="00F10138">
              <w:t>Behavior</w:t>
            </w:r>
          </w:p>
        </w:tc>
        <w:tc>
          <w:tcPr>
            <w:tcW w:w="5040" w:type="dxa"/>
            <w:tcBorders>
              <w:top w:val="nil"/>
              <w:left w:val="nil"/>
              <w:bottom w:val="nil"/>
              <w:right w:val="nil"/>
            </w:tcBorders>
            <w:hideMark/>
          </w:tcPr>
          <w:p w:rsidR="00956153" w:rsidRPr="00F10138" w:rsidRDefault="00956153" w:rsidP="002A1A5D">
            <w:r w:rsidRPr="00F10138">
              <w:t xml:space="preserve">Behaviors of the juvenile </w:t>
            </w:r>
            <w:proofErr w:type="spellStart"/>
            <w:r w:rsidRPr="00F10138">
              <w:t>firesetter</w:t>
            </w:r>
            <w:proofErr w:type="spellEnd"/>
            <w:r w:rsidRPr="00F10138">
              <w:t xml:space="preserve"> that coincide with his or her thoughts and feelings.</w:t>
            </w:r>
          </w:p>
          <w:p w:rsidR="00956153" w:rsidRPr="00F10138" w:rsidRDefault="00956153" w:rsidP="002A1A5D"/>
        </w:tc>
      </w:tr>
      <w:tr w:rsidR="00956153" w:rsidRPr="00EC0F03" w:rsidTr="002A1A5D">
        <w:trPr>
          <w:trHeight w:val="20"/>
          <w:jc w:val="center"/>
        </w:trPr>
        <w:tc>
          <w:tcPr>
            <w:tcW w:w="3348" w:type="dxa"/>
            <w:tcBorders>
              <w:top w:val="nil"/>
              <w:left w:val="nil"/>
              <w:bottom w:val="nil"/>
              <w:right w:val="nil"/>
            </w:tcBorders>
            <w:hideMark/>
          </w:tcPr>
          <w:p w:rsidR="00956153" w:rsidRPr="00F10138" w:rsidRDefault="00956153" w:rsidP="002A1A5D">
            <w:r w:rsidRPr="00F10138">
              <w:t>Family household</w:t>
            </w:r>
          </w:p>
        </w:tc>
        <w:tc>
          <w:tcPr>
            <w:tcW w:w="5040" w:type="dxa"/>
            <w:tcBorders>
              <w:top w:val="nil"/>
              <w:left w:val="nil"/>
              <w:bottom w:val="nil"/>
              <w:right w:val="nil"/>
            </w:tcBorders>
            <w:hideMark/>
          </w:tcPr>
          <w:p w:rsidR="00956153" w:rsidRPr="00F10138" w:rsidRDefault="00956153" w:rsidP="002A1A5D">
            <w:r w:rsidRPr="00F10138">
              <w:t xml:space="preserve">How the family responds to the </w:t>
            </w:r>
            <w:proofErr w:type="spellStart"/>
            <w:r w:rsidRPr="00F10138">
              <w:t>firesetting</w:t>
            </w:r>
            <w:proofErr w:type="spellEnd"/>
            <w:r w:rsidRPr="00F10138">
              <w:t xml:space="preserve"> event and the emotional environment of the juvenile’s household.</w:t>
            </w:r>
          </w:p>
          <w:p w:rsidR="00956153" w:rsidRPr="00F10138" w:rsidRDefault="00956153" w:rsidP="002A1A5D"/>
        </w:tc>
      </w:tr>
      <w:tr w:rsidR="00956153" w:rsidRPr="00EC0F03" w:rsidTr="002A1A5D">
        <w:trPr>
          <w:trHeight w:val="20"/>
          <w:jc w:val="center"/>
        </w:trPr>
        <w:tc>
          <w:tcPr>
            <w:tcW w:w="3348" w:type="dxa"/>
            <w:tcBorders>
              <w:top w:val="nil"/>
              <w:left w:val="nil"/>
              <w:bottom w:val="single" w:sz="4" w:space="0" w:color="auto"/>
              <w:right w:val="nil"/>
            </w:tcBorders>
            <w:hideMark/>
          </w:tcPr>
          <w:p w:rsidR="00956153" w:rsidRPr="00F10138" w:rsidRDefault="00956153" w:rsidP="002A1A5D">
            <w:r w:rsidRPr="00F10138">
              <w:t>Community/social</w:t>
            </w:r>
          </w:p>
        </w:tc>
        <w:tc>
          <w:tcPr>
            <w:tcW w:w="5040" w:type="dxa"/>
            <w:tcBorders>
              <w:top w:val="nil"/>
              <w:left w:val="nil"/>
              <w:bottom w:val="single" w:sz="4" w:space="0" w:color="auto"/>
              <w:right w:val="nil"/>
            </w:tcBorders>
            <w:hideMark/>
          </w:tcPr>
          <w:p w:rsidR="00956153" w:rsidRPr="00F10138" w:rsidRDefault="00956153" w:rsidP="002A1A5D">
            <w:r w:rsidRPr="00F10138">
              <w:t xml:space="preserve">Responses by the community to the </w:t>
            </w:r>
            <w:proofErr w:type="spellStart"/>
            <w:r w:rsidRPr="00F10138">
              <w:t>firesetting</w:t>
            </w:r>
            <w:proofErr w:type="spellEnd"/>
            <w:r w:rsidRPr="00F10138">
              <w:t xml:space="preserve"> and what level of support or restriction the </w:t>
            </w:r>
            <w:proofErr w:type="spellStart"/>
            <w:r w:rsidRPr="00F10138">
              <w:t>firesetter</w:t>
            </w:r>
            <w:proofErr w:type="spellEnd"/>
            <w:r w:rsidRPr="00F10138">
              <w:t xml:space="preserve"> and family receive.</w:t>
            </w:r>
          </w:p>
        </w:tc>
      </w:tr>
    </w:tbl>
    <w:p w:rsidR="00956153" w:rsidRDefault="00956153" w:rsidP="00956153"/>
    <w:p w:rsidR="00956153" w:rsidRDefault="00956153" w:rsidP="00956153">
      <w:r w:rsidRPr="00EC0F03">
        <w:t xml:space="preserve">A vast number of empirical studies have been informed by these four theoretical frameworks of youth </w:t>
      </w:r>
      <w:proofErr w:type="spellStart"/>
      <w:r w:rsidRPr="00EC0F03">
        <w:t>firesetting</w:t>
      </w:r>
      <w:proofErr w:type="spellEnd"/>
      <w:r w:rsidRPr="00EC0F03">
        <w:t xml:space="preserve">. The following section discusses this research timeline, beginning with the research of Dr. Helen </w:t>
      </w:r>
      <w:proofErr w:type="spellStart"/>
      <w:r w:rsidRPr="00EC0F03">
        <w:t>Yarnell</w:t>
      </w:r>
      <w:proofErr w:type="spellEnd"/>
      <w:r w:rsidRPr="00EC0F03">
        <w:t xml:space="preserve"> in the 1930s, through the current </w:t>
      </w:r>
      <w:proofErr w:type="spellStart"/>
      <w:r w:rsidRPr="00EC0F03">
        <w:t>firesetter</w:t>
      </w:r>
      <w:proofErr w:type="spellEnd"/>
      <w:r w:rsidRPr="00EC0F03">
        <w:t xml:space="preserve"> research of today. The chronology illustrates a move from studying institutionalized juvenile </w:t>
      </w:r>
      <w:proofErr w:type="spellStart"/>
      <w:r w:rsidRPr="00EC0F03">
        <w:t>firesetters</w:t>
      </w:r>
      <w:proofErr w:type="spellEnd"/>
      <w:r w:rsidRPr="00EC0F03">
        <w:t xml:space="preserve"> to the development of a series of typologies for non-institutionalized juvenile </w:t>
      </w:r>
      <w:proofErr w:type="spellStart"/>
      <w:r w:rsidRPr="00EC0F03">
        <w:t>firesetters</w:t>
      </w:r>
      <w:proofErr w:type="spellEnd"/>
      <w:r w:rsidRPr="00EC0F03">
        <w:t>.</w:t>
      </w:r>
    </w:p>
    <w:p w:rsidR="00956153" w:rsidRDefault="00956153" w:rsidP="00956153"/>
    <w:p w:rsidR="00956153" w:rsidRDefault="00956153" w:rsidP="00956153">
      <w:pPr>
        <w:pStyle w:val="L3"/>
        <w:ind w:left="0"/>
      </w:pPr>
      <w:bookmarkStart w:id="22" w:name="_Toc141350529"/>
      <w:bookmarkStart w:id="23" w:name="_Toc141350069"/>
      <w:bookmarkStart w:id="24" w:name="_Toc141173119"/>
      <w:bookmarkStart w:id="25" w:name="_Toc141099926"/>
      <w:r w:rsidRPr="00EC0F03">
        <w:t>1930–1960</w:t>
      </w:r>
      <w:bookmarkEnd w:id="22"/>
      <w:bookmarkEnd w:id="23"/>
      <w:bookmarkEnd w:id="24"/>
      <w:bookmarkEnd w:id="25"/>
    </w:p>
    <w:p w:rsidR="00956153" w:rsidRPr="00EC0F03" w:rsidRDefault="00956153" w:rsidP="00956153"/>
    <w:p w:rsidR="00956153" w:rsidRDefault="00956153" w:rsidP="00956153">
      <w:r w:rsidRPr="00EC0F03">
        <w:t xml:space="preserve">During 1937 and 1938, Dr. Helen </w:t>
      </w:r>
      <w:proofErr w:type="spellStart"/>
      <w:r w:rsidRPr="00EC0F03">
        <w:t>Yarnell</w:t>
      </w:r>
      <w:proofErr w:type="spellEnd"/>
      <w:r w:rsidRPr="00EC0F03">
        <w:t xml:space="preserve">, working in the Psychiatric Division of Bellevue Hospital, undertook one of the very first studies on the phenomenon of juvenile </w:t>
      </w:r>
      <w:proofErr w:type="spellStart"/>
      <w:r w:rsidRPr="00EC0F03">
        <w:t>firesetting</w:t>
      </w:r>
      <w:proofErr w:type="spellEnd"/>
      <w:r w:rsidRPr="00EC0F03">
        <w:t xml:space="preserve">. The reason for the study stemmed from her discovery that children who were referred to the Psychiatric Division of Bellevue Hospital for observation and </w:t>
      </w:r>
      <w:proofErr w:type="spellStart"/>
      <w:r w:rsidRPr="00EC0F03">
        <w:t>firesetting</w:t>
      </w:r>
      <w:proofErr w:type="spellEnd"/>
      <w:r w:rsidRPr="00EC0F03">
        <w:t xml:space="preserve"> tendencies showed a variation in their clinical </w:t>
      </w:r>
      <w:proofErr w:type="spellStart"/>
      <w:r w:rsidRPr="00EC0F03">
        <w:t>firesetting</w:t>
      </w:r>
      <w:proofErr w:type="spellEnd"/>
      <w:r w:rsidRPr="00EC0F03">
        <w:t xml:space="preserve"> background. </w:t>
      </w:r>
      <w:proofErr w:type="spellStart"/>
      <w:r w:rsidRPr="00EC0F03">
        <w:t>Yarnell’s</w:t>
      </w:r>
      <w:proofErr w:type="spellEnd"/>
      <w:r w:rsidRPr="00EC0F03">
        <w:t xml:space="preserve"> study team observed 60 children between the ages of 6 and 15. 60 percent were between the ages of 6 and 8 and 35 percent were between the ages of 11 and 15. Only two were girls, ages 6 and 7. The research team reviewed the children’s clinical history and completed interviews with each child. According to </w:t>
      </w:r>
      <w:proofErr w:type="spellStart"/>
      <w:r w:rsidRPr="00EC0F03">
        <w:t>Yarnell</w:t>
      </w:r>
      <w:proofErr w:type="spellEnd"/>
      <w:r w:rsidRPr="00EC0F03">
        <w:t xml:space="preserve"> (1940), the adolescent group’s findings were much different than that of the younger group; however, </w:t>
      </w:r>
      <w:proofErr w:type="spellStart"/>
      <w:r w:rsidRPr="00EC0F03">
        <w:t>Yarnell’s</w:t>
      </w:r>
      <w:proofErr w:type="spellEnd"/>
      <w:r w:rsidRPr="00EC0F03">
        <w:t xml:space="preserve"> study with the adolescent group was incomplete at the time of the printing of her monograph.</w:t>
      </w:r>
    </w:p>
    <w:p w:rsidR="00956153" w:rsidRPr="00EC0F03" w:rsidRDefault="00956153" w:rsidP="00956153"/>
    <w:p w:rsidR="00956153" w:rsidRPr="00EC0F03" w:rsidRDefault="00956153" w:rsidP="00956153">
      <w:r w:rsidRPr="00EC0F03">
        <w:t xml:space="preserve">In the first column of Table 3 is a list of the findings on the children ages 6 through 8, with the exception of five children who were deemed to be mentally defective. In the second column of Table 3 is a list of the findings on the adolescents, ages 11 through 15. </w:t>
      </w:r>
      <w:proofErr w:type="spellStart"/>
      <w:r w:rsidRPr="00EC0F03">
        <w:t>Yarnell</w:t>
      </w:r>
      <w:proofErr w:type="spellEnd"/>
      <w:r w:rsidRPr="00EC0F03">
        <w:t xml:space="preserve"> found that children aged 6-8 started fires because of a deprivation of love and security at home, whereas older children viewed fire as exciting and entertaining. </w:t>
      </w:r>
    </w:p>
    <w:p w:rsidR="00956153" w:rsidRPr="00F10138" w:rsidRDefault="00956153" w:rsidP="00956153">
      <w:pPr>
        <w:rPr>
          <w:rFonts w:ascii="Arial" w:hAnsi="Arial" w:cs="Arial"/>
          <w:b/>
        </w:rPr>
      </w:pPr>
      <w:r w:rsidRPr="00F10138">
        <w:rPr>
          <w:rFonts w:ascii="Arial" w:hAnsi="Arial" w:cs="Arial"/>
          <w:b/>
        </w:rPr>
        <w:lastRenderedPageBreak/>
        <w:t>Table 3</w:t>
      </w:r>
    </w:p>
    <w:p w:rsidR="00956153" w:rsidRPr="00EC0F03" w:rsidRDefault="00956153" w:rsidP="00956153"/>
    <w:p w:rsidR="00956153" w:rsidRPr="00F10138" w:rsidRDefault="00956153" w:rsidP="00956153">
      <w:pPr>
        <w:jc w:val="center"/>
        <w:rPr>
          <w:rFonts w:ascii="Arial" w:hAnsi="Arial" w:cs="Arial"/>
          <w:b/>
          <w:sz w:val="22"/>
          <w:szCs w:val="22"/>
        </w:rPr>
      </w:pPr>
      <w:r w:rsidRPr="00F10138">
        <w:rPr>
          <w:rFonts w:ascii="Arial" w:hAnsi="Arial" w:cs="Arial"/>
          <w:b/>
          <w:sz w:val="22"/>
          <w:szCs w:val="22"/>
        </w:rPr>
        <w:t xml:space="preserve">Findings of Dr. Helen </w:t>
      </w:r>
      <w:proofErr w:type="spellStart"/>
      <w:r w:rsidRPr="00F10138">
        <w:rPr>
          <w:rFonts w:ascii="Arial" w:hAnsi="Arial" w:cs="Arial"/>
          <w:b/>
          <w:sz w:val="22"/>
          <w:szCs w:val="22"/>
        </w:rPr>
        <w:t>Yarnell’s</w:t>
      </w:r>
      <w:proofErr w:type="spellEnd"/>
      <w:r w:rsidRPr="00F10138">
        <w:rPr>
          <w:rFonts w:ascii="Arial" w:hAnsi="Arial" w:cs="Arial"/>
          <w:b/>
          <w:sz w:val="22"/>
          <w:szCs w:val="22"/>
        </w:rPr>
        <w:t xml:space="preserve"> 1937-1938 Study (</w:t>
      </w:r>
      <w:proofErr w:type="spellStart"/>
      <w:r w:rsidRPr="00F10138">
        <w:rPr>
          <w:rFonts w:ascii="Arial" w:hAnsi="Arial" w:cs="Arial"/>
          <w:b/>
          <w:sz w:val="22"/>
          <w:szCs w:val="22"/>
        </w:rPr>
        <w:t>Yarnell</w:t>
      </w:r>
      <w:proofErr w:type="spellEnd"/>
      <w:r w:rsidRPr="00F10138">
        <w:rPr>
          <w:rFonts w:ascii="Arial" w:hAnsi="Arial" w:cs="Arial"/>
          <w:b/>
          <w:sz w:val="22"/>
          <w:szCs w:val="22"/>
        </w:rPr>
        <w:t>, 1940, pp. 272-286)</w:t>
      </w:r>
    </w:p>
    <w:p w:rsidR="00956153" w:rsidRPr="00EC0F03" w:rsidRDefault="00956153" w:rsidP="00956153"/>
    <w:tbl>
      <w:tblPr>
        <w:tblW w:w="8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8"/>
        <w:gridCol w:w="3960"/>
      </w:tblGrid>
      <w:tr w:rsidR="00956153" w:rsidRPr="00EC0F03" w:rsidTr="002A1A5D">
        <w:trPr>
          <w:jc w:val="center"/>
        </w:trPr>
        <w:tc>
          <w:tcPr>
            <w:tcW w:w="4968" w:type="dxa"/>
            <w:tcBorders>
              <w:top w:val="single" w:sz="4" w:space="0" w:color="auto"/>
              <w:left w:val="nil"/>
              <w:bottom w:val="single" w:sz="4" w:space="0" w:color="auto"/>
              <w:right w:val="nil"/>
            </w:tcBorders>
          </w:tcPr>
          <w:p w:rsidR="00956153" w:rsidRPr="00EC0F03" w:rsidRDefault="00956153" w:rsidP="002A1A5D">
            <w:pPr>
              <w:jc w:val="center"/>
              <w:rPr>
                <w:b/>
                <w:u w:val="single"/>
              </w:rPr>
            </w:pPr>
            <w:r w:rsidRPr="00EC0F03">
              <w:rPr>
                <w:b/>
                <w:u w:val="single"/>
              </w:rPr>
              <w:t>Ages 6 through 8</w:t>
            </w:r>
          </w:p>
          <w:p w:rsidR="00956153" w:rsidRPr="00EC0F03" w:rsidRDefault="00956153" w:rsidP="002A1A5D">
            <w:pPr>
              <w:rPr>
                <w:b/>
                <w:u w:val="single"/>
              </w:rPr>
            </w:pPr>
          </w:p>
        </w:tc>
        <w:tc>
          <w:tcPr>
            <w:tcW w:w="3960" w:type="dxa"/>
            <w:tcBorders>
              <w:top w:val="single" w:sz="4" w:space="0" w:color="auto"/>
              <w:left w:val="nil"/>
              <w:bottom w:val="single" w:sz="4" w:space="0" w:color="auto"/>
              <w:right w:val="nil"/>
            </w:tcBorders>
          </w:tcPr>
          <w:p w:rsidR="00956153" w:rsidRPr="00EC0F03" w:rsidRDefault="00956153" w:rsidP="002A1A5D">
            <w:pPr>
              <w:jc w:val="center"/>
              <w:rPr>
                <w:b/>
                <w:u w:val="single"/>
              </w:rPr>
            </w:pPr>
            <w:r w:rsidRPr="00EC0F03">
              <w:rPr>
                <w:b/>
                <w:u w:val="single"/>
              </w:rPr>
              <w:t>Ages 11 through 15</w:t>
            </w:r>
          </w:p>
        </w:tc>
      </w:tr>
      <w:tr w:rsidR="00956153" w:rsidRPr="00EC0F03" w:rsidTr="002A1A5D">
        <w:trPr>
          <w:jc w:val="center"/>
        </w:trPr>
        <w:tc>
          <w:tcPr>
            <w:tcW w:w="4968" w:type="dxa"/>
            <w:tcBorders>
              <w:top w:val="single" w:sz="4" w:space="0" w:color="auto"/>
              <w:left w:val="nil"/>
              <w:bottom w:val="single" w:sz="4" w:space="0" w:color="auto"/>
              <w:right w:val="nil"/>
            </w:tcBorders>
            <w:hideMark/>
          </w:tcPr>
          <w:p w:rsidR="00956153" w:rsidRPr="00EC0F03" w:rsidRDefault="00956153" w:rsidP="002A1A5D">
            <w:pPr>
              <w:ind w:left="720" w:hanging="720"/>
              <w:rPr>
                <w:sz w:val="22"/>
                <w:szCs w:val="22"/>
              </w:rPr>
            </w:pPr>
            <w:r w:rsidRPr="00EC0F03">
              <w:rPr>
                <w:sz w:val="22"/>
                <w:szCs w:val="22"/>
              </w:rPr>
              <w:t>1.</w:t>
            </w:r>
            <w:r w:rsidRPr="00EC0F03">
              <w:rPr>
                <w:sz w:val="22"/>
                <w:szCs w:val="22"/>
              </w:rPr>
              <w:tab/>
              <w:t>All of the children are of average to dull normal intelligence, but many had some special educational disability such as reading or arithmetic. This made their school adjustment difficult.</w:t>
            </w:r>
          </w:p>
        </w:tc>
        <w:tc>
          <w:tcPr>
            <w:tcW w:w="3960" w:type="dxa"/>
            <w:tcBorders>
              <w:top w:val="single" w:sz="4" w:space="0" w:color="auto"/>
              <w:left w:val="nil"/>
              <w:bottom w:val="single" w:sz="4" w:space="0" w:color="auto"/>
              <w:right w:val="nil"/>
            </w:tcBorders>
            <w:hideMark/>
          </w:tcPr>
          <w:p w:rsidR="00956153" w:rsidRPr="00EC0F03" w:rsidRDefault="00956153" w:rsidP="002A1A5D">
            <w:pPr>
              <w:ind w:left="720" w:hanging="720"/>
              <w:rPr>
                <w:sz w:val="22"/>
                <w:szCs w:val="22"/>
              </w:rPr>
            </w:pPr>
            <w:r w:rsidRPr="00EC0F03">
              <w:rPr>
                <w:sz w:val="22"/>
                <w:szCs w:val="22"/>
              </w:rPr>
              <w:t>1.</w:t>
            </w:r>
            <w:r w:rsidRPr="00EC0F03">
              <w:rPr>
                <w:sz w:val="22"/>
                <w:szCs w:val="22"/>
              </w:rPr>
              <w:tab/>
              <w:t xml:space="preserve">This group showed little anxiety or regret for their </w:t>
            </w:r>
            <w:proofErr w:type="spellStart"/>
            <w:r w:rsidRPr="00EC0F03">
              <w:rPr>
                <w:sz w:val="22"/>
                <w:szCs w:val="22"/>
              </w:rPr>
              <w:t>firesetting</w:t>
            </w:r>
            <w:proofErr w:type="spellEnd"/>
            <w:r w:rsidRPr="00EC0F03">
              <w:rPr>
                <w:sz w:val="22"/>
                <w:szCs w:val="22"/>
              </w:rPr>
              <w:t>.</w:t>
            </w:r>
          </w:p>
        </w:tc>
      </w:tr>
      <w:tr w:rsidR="00956153" w:rsidRPr="00EC0F03" w:rsidTr="002A1A5D">
        <w:trPr>
          <w:jc w:val="center"/>
        </w:trPr>
        <w:tc>
          <w:tcPr>
            <w:tcW w:w="4968" w:type="dxa"/>
            <w:tcBorders>
              <w:top w:val="single" w:sz="4" w:space="0" w:color="auto"/>
              <w:left w:val="nil"/>
              <w:bottom w:val="single" w:sz="4" w:space="0" w:color="auto"/>
              <w:right w:val="nil"/>
            </w:tcBorders>
            <w:hideMark/>
          </w:tcPr>
          <w:p w:rsidR="00956153" w:rsidRPr="00EC0F03" w:rsidRDefault="00956153" w:rsidP="002A1A5D">
            <w:pPr>
              <w:ind w:left="720" w:hanging="720"/>
              <w:rPr>
                <w:sz w:val="22"/>
                <w:szCs w:val="22"/>
              </w:rPr>
            </w:pPr>
            <w:r w:rsidRPr="00EC0F03">
              <w:rPr>
                <w:sz w:val="22"/>
                <w:szCs w:val="22"/>
              </w:rPr>
              <w:t>2.</w:t>
            </w:r>
            <w:r w:rsidRPr="00EC0F03">
              <w:rPr>
                <w:sz w:val="22"/>
                <w:szCs w:val="22"/>
              </w:rPr>
              <w:tab/>
              <w:t>In every case, the child had been deprived of love and security in his / her home life.</w:t>
            </w:r>
          </w:p>
        </w:tc>
        <w:tc>
          <w:tcPr>
            <w:tcW w:w="3960" w:type="dxa"/>
            <w:tcBorders>
              <w:top w:val="single" w:sz="4" w:space="0" w:color="auto"/>
              <w:left w:val="nil"/>
              <w:bottom w:val="single" w:sz="4" w:space="0" w:color="auto"/>
              <w:right w:val="nil"/>
            </w:tcBorders>
            <w:hideMark/>
          </w:tcPr>
          <w:p w:rsidR="00956153" w:rsidRPr="00EC0F03" w:rsidRDefault="00956153" w:rsidP="002A1A5D">
            <w:pPr>
              <w:ind w:left="720" w:hanging="720"/>
              <w:rPr>
                <w:sz w:val="22"/>
                <w:szCs w:val="22"/>
              </w:rPr>
            </w:pPr>
            <w:r w:rsidRPr="00EC0F03">
              <w:rPr>
                <w:sz w:val="22"/>
                <w:szCs w:val="22"/>
              </w:rPr>
              <w:t>2.</w:t>
            </w:r>
            <w:r w:rsidRPr="00EC0F03">
              <w:rPr>
                <w:sz w:val="22"/>
                <w:szCs w:val="22"/>
              </w:rPr>
              <w:tab/>
              <w:t>Anxiety dreams were infrequent.</w:t>
            </w:r>
          </w:p>
        </w:tc>
      </w:tr>
      <w:tr w:rsidR="00956153" w:rsidRPr="00EC0F03" w:rsidTr="002A1A5D">
        <w:trPr>
          <w:jc w:val="center"/>
        </w:trPr>
        <w:tc>
          <w:tcPr>
            <w:tcW w:w="4968" w:type="dxa"/>
            <w:tcBorders>
              <w:top w:val="single" w:sz="4" w:space="0" w:color="auto"/>
              <w:left w:val="nil"/>
              <w:bottom w:val="single" w:sz="4" w:space="0" w:color="auto"/>
              <w:right w:val="nil"/>
            </w:tcBorders>
            <w:hideMark/>
          </w:tcPr>
          <w:p w:rsidR="00956153" w:rsidRPr="00EC0F03" w:rsidRDefault="00956153" w:rsidP="002A1A5D">
            <w:pPr>
              <w:ind w:left="720" w:hanging="720"/>
              <w:rPr>
                <w:sz w:val="22"/>
                <w:szCs w:val="22"/>
              </w:rPr>
            </w:pPr>
            <w:r w:rsidRPr="00EC0F03">
              <w:rPr>
                <w:sz w:val="22"/>
                <w:szCs w:val="22"/>
              </w:rPr>
              <w:t>3.</w:t>
            </w:r>
            <w:r w:rsidRPr="00EC0F03">
              <w:rPr>
                <w:sz w:val="22"/>
                <w:szCs w:val="22"/>
              </w:rPr>
              <w:tab/>
              <w:t>They set fires only when under stress in their home situation.</w:t>
            </w:r>
          </w:p>
        </w:tc>
        <w:tc>
          <w:tcPr>
            <w:tcW w:w="3960" w:type="dxa"/>
            <w:tcBorders>
              <w:top w:val="single" w:sz="4" w:space="0" w:color="auto"/>
              <w:left w:val="nil"/>
              <w:bottom w:val="single" w:sz="4" w:space="0" w:color="auto"/>
              <w:right w:val="nil"/>
            </w:tcBorders>
            <w:hideMark/>
          </w:tcPr>
          <w:p w:rsidR="00956153" w:rsidRPr="00EC0F03" w:rsidRDefault="00956153" w:rsidP="002A1A5D">
            <w:pPr>
              <w:ind w:left="720" w:hanging="720"/>
              <w:rPr>
                <w:sz w:val="22"/>
                <w:szCs w:val="22"/>
              </w:rPr>
            </w:pPr>
            <w:r w:rsidRPr="00EC0F03">
              <w:rPr>
                <w:sz w:val="22"/>
                <w:szCs w:val="22"/>
              </w:rPr>
              <w:t>3.</w:t>
            </w:r>
            <w:r w:rsidRPr="00EC0F03">
              <w:rPr>
                <w:sz w:val="22"/>
                <w:szCs w:val="22"/>
              </w:rPr>
              <w:tab/>
              <w:t>The fires were planned, set away from home, and many caused losses involving thousands of dollars.</w:t>
            </w:r>
          </w:p>
        </w:tc>
      </w:tr>
      <w:tr w:rsidR="00956153" w:rsidRPr="00EC0F03" w:rsidTr="002A1A5D">
        <w:trPr>
          <w:jc w:val="center"/>
        </w:trPr>
        <w:tc>
          <w:tcPr>
            <w:tcW w:w="4968" w:type="dxa"/>
            <w:tcBorders>
              <w:top w:val="single" w:sz="4" w:space="0" w:color="auto"/>
              <w:left w:val="nil"/>
              <w:bottom w:val="single" w:sz="4" w:space="0" w:color="auto"/>
              <w:right w:val="nil"/>
            </w:tcBorders>
            <w:hideMark/>
          </w:tcPr>
          <w:p w:rsidR="00956153" w:rsidRPr="00EC0F03" w:rsidRDefault="00956153" w:rsidP="002A1A5D">
            <w:pPr>
              <w:ind w:left="720" w:hanging="720"/>
              <w:rPr>
                <w:sz w:val="22"/>
                <w:szCs w:val="22"/>
              </w:rPr>
            </w:pPr>
            <w:r w:rsidRPr="00EC0F03">
              <w:rPr>
                <w:sz w:val="22"/>
                <w:szCs w:val="22"/>
              </w:rPr>
              <w:t>4.</w:t>
            </w:r>
            <w:r w:rsidRPr="00EC0F03">
              <w:rPr>
                <w:sz w:val="22"/>
                <w:szCs w:val="22"/>
              </w:rPr>
              <w:tab/>
              <w:t>The children set fires, with associated fantasies to burn some member of the family who had either withheld love from the child or become too serious a rival for the love of a parent.</w:t>
            </w:r>
          </w:p>
        </w:tc>
        <w:tc>
          <w:tcPr>
            <w:tcW w:w="3960" w:type="dxa"/>
            <w:tcBorders>
              <w:top w:val="single" w:sz="4" w:space="0" w:color="auto"/>
              <w:left w:val="nil"/>
              <w:bottom w:val="single" w:sz="4" w:space="0" w:color="auto"/>
              <w:right w:val="nil"/>
            </w:tcBorders>
            <w:hideMark/>
          </w:tcPr>
          <w:p w:rsidR="00956153" w:rsidRPr="00EC0F03" w:rsidRDefault="00956153" w:rsidP="002A1A5D">
            <w:pPr>
              <w:ind w:left="720" w:hanging="720"/>
              <w:rPr>
                <w:sz w:val="22"/>
                <w:szCs w:val="22"/>
              </w:rPr>
            </w:pPr>
            <w:r w:rsidRPr="00EC0F03">
              <w:rPr>
                <w:sz w:val="22"/>
                <w:szCs w:val="22"/>
              </w:rPr>
              <w:t>4.</w:t>
            </w:r>
            <w:r w:rsidRPr="00EC0F03">
              <w:rPr>
                <w:sz w:val="22"/>
                <w:szCs w:val="22"/>
              </w:rPr>
              <w:tab/>
              <w:t>The adolescents waited to see the fires and enjoyed the noise and excitement from the fire engines.</w:t>
            </w:r>
          </w:p>
        </w:tc>
      </w:tr>
      <w:tr w:rsidR="00956153" w:rsidRPr="00EC0F03" w:rsidTr="002A1A5D">
        <w:trPr>
          <w:jc w:val="center"/>
        </w:trPr>
        <w:tc>
          <w:tcPr>
            <w:tcW w:w="4968" w:type="dxa"/>
            <w:tcBorders>
              <w:top w:val="single" w:sz="4" w:space="0" w:color="auto"/>
              <w:left w:val="nil"/>
              <w:bottom w:val="single" w:sz="4" w:space="0" w:color="auto"/>
              <w:right w:val="nil"/>
            </w:tcBorders>
            <w:hideMark/>
          </w:tcPr>
          <w:p w:rsidR="00956153" w:rsidRPr="00EC0F03" w:rsidRDefault="00956153" w:rsidP="002A1A5D">
            <w:pPr>
              <w:ind w:left="720" w:hanging="720"/>
              <w:rPr>
                <w:sz w:val="22"/>
                <w:szCs w:val="22"/>
              </w:rPr>
            </w:pPr>
            <w:r w:rsidRPr="00EC0F03">
              <w:rPr>
                <w:sz w:val="22"/>
                <w:szCs w:val="22"/>
              </w:rPr>
              <w:t>5.</w:t>
            </w:r>
            <w:r w:rsidRPr="00EC0F03">
              <w:rPr>
                <w:sz w:val="22"/>
                <w:szCs w:val="22"/>
              </w:rPr>
              <w:tab/>
              <w:t>The fires are set in and around the home, cause little damage, and are usually put out by the child himself; significance is chiefly symbolic.</w:t>
            </w:r>
          </w:p>
        </w:tc>
        <w:tc>
          <w:tcPr>
            <w:tcW w:w="3960" w:type="dxa"/>
            <w:tcBorders>
              <w:top w:val="single" w:sz="4" w:space="0" w:color="auto"/>
              <w:left w:val="nil"/>
              <w:bottom w:val="single" w:sz="4" w:space="0" w:color="auto"/>
              <w:right w:val="nil"/>
            </w:tcBorders>
            <w:hideMark/>
          </w:tcPr>
          <w:p w:rsidR="00956153" w:rsidRPr="00EC0F03" w:rsidRDefault="00956153" w:rsidP="002A1A5D">
            <w:pPr>
              <w:ind w:left="720" w:hanging="720"/>
              <w:rPr>
                <w:sz w:val="22"/>
                <w:szCs w:val="22"/>
              </w:rPr>
            </w:pPr>
            <w:r w:rsidRPr="00EC0F03">
              <w:rPr>
                <w:sz w:val="22"/>
                <w:szCs w:val="22"/>
              </w:rPr>
              <w:t>5.</w:t>
            </w:r>
            <w:r w:rsidRPr="00EC0F03">
              <w:rPr>
                <w:sz w:val="22"/>
                <w:szCs w:val="22"/>
              </w:rPr>
              <w:tab/>
              <w:t>The boys tended to go in pairs, with the exclusion of all other friends. The pairs included an aggressive and passive member, suggesting homosexual association; however, the researchers never proved this.</w:t>
            </w:r>
          </w:p>
        </w:tc>
      </w:tr>
      <w:tr w:rsidR="00956153" w:rsidRPr="00EC0F03" w:rsidTr="002A1A5D">
        <w:trPr>
          <w:jc w:val="center"/>
        </w:trPr>
        <w:tc>
          <w:tcPr>
            <w:tcW w:w="4968" w:type="dxa"/>
            <w:tcBorders>
              <w:top w:val="single" w:sz="4" w:space="0" w:color="auto"/>
              <w:left w:val="nil"/>
              <w:bottom w:val="single" w:sz="4" w:space="0" w:color="auto"/>
              <w:right w:val="nil"/>
            </w:tcBorders>
            <w:hideMark/>
          </w:tcPr>
          <w:p w:rsidR="00956153" w:rsidRPr="00EC0F03" w:rsidRDefault="00956153" w:rsidP="002A1A5D">
            <w:pPr>
              <w:ind w:left="720" w:hanging="720"/>
              <w:rPr>
                <w:sz w:val="22"/>
                <w:szCs w:val="22"/>
              </w:rPr>
            </w:pPr>
            <w:r w:rsidRPr="00EC0F03">
              <w:rPr>
                <w:sz w:val="22"/>
                <w:szCs w:val="22"/>
              </w:rPr>
              <w:t>6.</w:t>
            </w:r>
            <w:r w:rsidRPr="00EC0F03">
              <w:rPr>
                <w:sz w:val="22"/>
                <w:szCs w:val="22"/>
              </w:rPr>
              <w:tab/>
              <w:t xml:space="preserve">The children show other types of asocial behavior such as running away from home, truancy, stealing and general </w:t>
            </w:r>
            <w:proofErr w:type="spellStart"/>
            <w:r w:rsidRPr="00EC0F03">
              <w:rPr>
                <w:sz w:val="22"/>
                <w:szCs w:val="22"/>
              </w:rPr>
              <w:t>hyperkinesis</w:t>
            </w:r>
            <w:proofErr w:type="spellEnd"/>
            <w:r w:rsidRPr="00EC0F03">
              <w:rPr>
                <w:sz w:val="22"/>
                <w:szCs w:val="22"/>
              </w:rPr>
              <w:t xml:space="preserve"> and aggression.</w:t>
            </w:r>
          </w:p>
        </w:tc>
        <w:tc>
          <w:tcPr>
            <w:tcW w:w="3960" w:type="dxa"/>
            <w:tcBorders>
              <w:top w:val="single" w:sz="4" w:space="0" w:color="auto"/>
              <w:left w:val="nil"/>
              <w:bottom w:val="single" w:sz="4" w:space="0" w:color="auto"/>
              <w:right w:val="nil"/>
            </w:tcBorders>
          </w:tcPr>
          <w:p w:rsidR="00956153" w:rsidRPr="00EC0F03" w:rsidRDefault="00956153" w:rsidP="002A1A5D">
            <w:pPr>
              <w:rPr>
                <w:sz w:val="22"/>
                <w:szCs w:val="22"/>
              </w:rPr>
            </w:pPr>
          </w:p>
        </w:tc>
      </w:tr>
      <w:tr w:rsidR="00956153" w:rsidRPr="00EC0F03" w:rsidTr="002A1A5D">
        <w:trPr>
          <w:jc w:val="center"/>
        </w:trPr>
        <w:tc>
          <w:tcPr>
            <w:tcW w:w="4968" w:type="dxa"/>
            <w:tcBorders>
              <w:top w:val="single" w:sz="4" w:space="0" w:color="auto"/>
              <w:left w:val="nil"/>
              <w:bottom w:val="single" w:sz="4" w:space="0" w:color="auto"/>
              <w:right w:val="nil"/>
            </w:tcBorders>
            <w:hideMark/>
          </w:tcPr>
          <w:p w:rsidR="00956153" w:rsidRPr="00EC0F03" w:rsidRDefault="00956153" w:rsidP="002A1A5D">
            <w:pPr>
              <w:ind w:left="720" w:hanging="720"/>
              <w:rPr>
                <w:sz w:val="22"/>
                <w:szCs w:val="22"/>
              </w:rPr>
            </w:pPr>
            <w:r w:rsidRPr="00EC0F03">
              <w:rPr>
                <w:sz w:val="22"/>
                <w:szCs w:val="22"/>
              </w:rPr>
              <w:t>7.</w:t>
            </w:r>
            <w:r w:rsidRPr="00EC0F03">
              <w:rPr>
                <w:sz w:val="22"/>
                <w:szCs w:val="22"/>
              </w:rPr>
              <w:tab/>
              <w:t>All children show acute anxiety and suffer from terrifying dreams and fantasies, including vivid attacks by the devil, ghosts and skeletons.</w:t>
            </w:r>
          </w:p>
        </w:tc>
        <w:tc>
          <w:tcPr>
            <w:tcW w:w="3960" w:type="dxa"/>
            <w:tcBorders>
              <w:top w:val="single" w:sz="4" w:space="0" w:color="auto"/>
              <w:left w:val="nil"/>
              <w:bottom w:val="single" w:sz="4" w:space="0" w:color="auto"/>
              <w:right w:val="nil"/>
            </w:tcBorders>
          </w:tcPr>
          <w:p w:rsidR="00956153" w:rsidRPr="00EC0F03" w:rsidRDefault="00956153" w:rsidP="002A1A5D">
            <w:pPr>
              <w:rPr>
                <w:sz w:val="22"/>
                <w:szCs w:val="22"/>
              </w:rPr>
            </w:pPr>
          </w:p>
        </w:tc>
      </w:tr>
      <w:tr w:rsidR="00956153" w:rsidRPr="00EC0F03" w:rsidTr="002A1A5D">
        <w:trPr>
          <w:jc w:val="center"/>
        </w:trPr>
        <w:tc>
          <w:tcPr>
            <w:tcW w:w="4968" w:type="dxa"/>
            <w:tcBorders>
              <w:top w:val="single" w:sz="4" w:space="0" w:color="auto"/>
              <w:left w:val="nil"/>
              <w:bottom w:val="single" w:sz="4" w:space="0" w:color="auto"/>
              <w:right w:val="nil"/>
            </w:tcBorders>
            <w:hideMark/>
          </w:tcPr>
          <w:p w:rsidR="00956153" w:rsidRPr="00EC0F03" w:rsidRDefault="00956153" w:rsidP="002A1A5D">
            <w:pPr>
              <w:ind w:left="720" w:hanging="720"/>
              <w:rPr>
                <w:sz w:val="22"/>
                <w:szCs w:val="22"/>
              </w:rPr>
            </w:pPr>
            <w:r w:rsidRPr="00EC0F03">
              <w:rPr>
                <w:sz w:val="22"/>
                <w:szCs w:val="22"/>
              </w:rPr>
              <w:t>8.</w:t>
            </w:r>
            <w:r w:rsidRPr="00EC0F03">
              <w:rPr>
                <w:sz w:val="22"/>
                <w:szCs w:val="22"/>
              </w:rPr>
              <w:tab/>
              <w:t>All children have some sexual conflicts and many tell of active masturbation, sodomy or fellatio; type of activity does not seem significant.</w:t>
            </w:r>
          </w:p>
        </w:tc>
        <w:tc>
          <w:tcPr>
            <w:tcW w:w="3960" w:type="dxa"/>
            <w:tcBorders>
              <w:top w:val="single" w:sz="4" w:space="0" w:color="auto"/>
              <w:left w:val="nil"/>
              <w:bottom w:val="single" w:sz="4" w:space="0" w:color="auto"/>
              <w:right w:val="nil"/>
            </w:tcBorders>
          </w:tcPr>
          <w:p w:rsidR="00956153" w:rsidRPr="00EC0F03" w:rsidRDefault="00956153" w:rsidP="002A1A5D">
            <w:pPr>
              <w:rPr>
                <w:sz w:val="22"/>
                <w:szCs w:val="22"/>
              </w:rPr>
            </w:pPr>
          </w:p>
        </w:tc>
      </w:tr>
      <w:tr w:rsidR="00956153" w:rsidRPr="00EC0F03" w:rsidTr="002A1A5D">
        <w:trPr>
          <w:jc w:val="center"/>
        </w:trPr>
        <w:tc>
          <w:tcPr>
            <w:tcW w:w="4968" w:type="dxa"/>
            <w:tcBorders>
              <w:top w:val="single" w:sz="4" w:space="0" w:color="auto"/>
              <w:left w:val="nil"/>
              <w:bottom w:val="single" w:sz="4" w:space="0" w:color="auto"/>
              <w:right w:val="nil"/>
            </w:tcBorders>
            <w:hideMark/>
          </w:tcPr>
          <w:p w:rsidR="00956153" w:rsidRPr="00EC0F03" w:rsidRDefault="00956153" w:rsidP="002A1A5D">
            <w:pPr>
              <w:ind w:left="720" w:hanging="720"/>
              <w:rPr>
                <w:sz w:val="22"/>
                <w:szCs w:val="22"/>
              </w:rPr>
            </w:pPr>
            <w:r w:rsidRPr="00EC0F03">
              <w:rPr>
                <w:sz w:val="22"/>
                <w:szCs w:val="22"/>
              </w:rPr>
              <w:t>9.</w:t>
            </w:r>
            <w:r w:rsidRPr="00EC0F03">
              <w:rPr>
                <w:sz w:val="22"/>
                <w:szCs w:val="22"/>
              </w:rPr>
              <w:tab/>
              <w:t>Enuresis was noted in only nine of the cases and seemed a part of the general picture rather than specifically associated with the fire motif.</w:t>
            </w:r>
          </w:p>
        </w:tc>
        <w:tc>
          <w:tcPr>
            <w:tcW w:w="3960" w:type="dxa"/>
            <w:tcBorders>
              <w:top w:val="single" w:sz="4" w:space="0" w:color="auto"/>
              <w:left w:val="nil"/>
              <w:bottom w:val="single" w:sz="4" w:space="0" w:color="auto"/>
              <w:right w:val="nil"/>
            </w:tcBorders>
          </w:tcPr>
          <w:p w:rsidR="00956153" w:rsidRPr="00EC0F03" w:rsidRDefault="00956153" w:rsidP="002A1A5D">
            <w:pPr>
              <w:rPr>
                <w:sz w:val="22"/>
                <w:szCs w:val="22"/>
              </w:rPr>
            </w:pPr>
          </w:p>
        </w:tc>
      </w:tr>
      <w:tr w:rsidR="00956153" w:rsidRPr="00EC0F03" w:rsidTr="002A1A5D">
        <w:trPr>
          <w:jc w:val="center"/>
        </w:trPr>
        <w:tc>
          <w:tcPr>
            <w:tcW w:w="4968" w:type="dxa"/>
            <w:tcBorders>
              <w:top w:val="single" w:sz="4" w:space="0" w:color="auto"/>
              <w:left w:val="nil"/>
              <w:bottom w:val="single" w:sz="4" w:space="0" w:color="auto"/>
              <w:right w:val="nil"/>
            </w:tcBorders>
            <w:hideMark/>
          </w:tcPr>
          <w:p w:rsidR="00956153" w:rsidRPr="00EC0F03" w:rsidRDefault="00956153" w:rsidP="002A1A5D">
            <w:pPr>
              <w:ind w:left="720" w:hanging="720"/>
              <w:rPr>
                <w:sz w:val="22"/>
                <w:szCs w:val="22"/>
              </w:rPr>
            </w:pPr>
            <w:r w:rsidRPr="00EC0F03">
              <w:rPr>
                <w:sz w:val="22"/>
                <w:szCs w:val="22"/>
              </w:rPr>
              <w:t>10.</w:t>
            </w:r>
            <w:r w:rsidRPr="00EC0F03">
              <w:rPr>
                <w:sz w:val="22"/>
                <w:szCs w:val="22"/>
              </w:rPr>
              <w:tab/>
              <w:t>A special group of children were orphans who had been placed in boarding homes but failed to make emotional adjustments.</w:t>
            </w:r>
          </w:p>
        </w:tc>
        <w:tc>
          <w:tcPr>
            <w:tcW w:w="3960" w:type="dxa"/>
            <w:tcBorders>
              <w:top w:val="single" w:sz="4" w:space="0" w:color="auto"/>
              <w:left w:val="nil"/>
              <w:bottom w:val="single" w:sz="4" w:space="0" w:color="auto"/>
              <w:right w:val="nil"/>
            </w:tcBorders>
          </w:tcPr>
          <w:p w:rsidR="00956153" w:rsidRPr="00EC0F03" w:rsidRDefault="00956153" w:rsidP="002A1A5D">
            <w:pPr>
              <w:rPr>
                <w:sz w:val="22"/>
                <w:szCs w:val="22"/>
              </w:rPr>
            </w:pPr>
          </w:p>
        </w:tc>
      </w:tr>
    </w:tbl>
    <w:p w:rsidR="00956153" w:rsidRDefault="00956153" w:rsidP="00956153"/>
    <w:p w:rsidR="00956153" w:rsidRDefault="00956153" w:rsidP="00956153">
      <w:pPr>
        <w:spacing w:after="200" w:line="276" w:lineRule="auto"/>
      </w:pPr>
      <w:r>
        <w:br w:type="page"/>
      </w:r>
    </w:p>
    <w:p w:rsidR="00956153" w:rsidRDefault="00956153" w:rsidP="00956153">
      <w:r w:rsidRPr="00EC0F03">
        <w:lastRenderedPageBreak/>
        <w:t xml:space="preserve">In a second study begun shortly after </w:t>
      </w:r>
      <w:proofErr w:type="spellStart"/>
      <w:r w:rsidRPr="00EC0F03">
        <w:t>Yarnell’s</w:t>
      </w:r>
      <w:proofErr w:type="spellEnd"/>
      <w:r w:rsidRPr="00EC0F03">
        <w:t xml:space="preserve"> study of 1937-1938, Drs. Nolan Lewis and Helen </w:t>
      </w:r>
      <w:proofErr w:type="spellStart"/>
      <w:r w:rsidRPr="00EC0F03">
        <w:t>Yarnell</w:t>
      </w:r>
      <w:proofErr w:type="spellEnd"/>
      <w:r w:rsidRPr="00EC0F03">
        <w:t xml:space="preserve"> (1951) looked at a group of 238 child </w:t>
      </w:r>
      <w:proofErr w:type="spellStart"/>
      <w:r w:rsidRPr="00EC0F03">
        <w:t>firesetters</w:t>
      </w:r>
      <w:proofErr w:type="spellEnd"/>
      <w:r w:rsidRPr="00EC0F03">
        <w:t xml:space="preserve"> between the ages of 5 and 15. In this study, the case records were obtained from fire reports, insurance investigators, juvenile research centers and juvenile courts. The 1951 study included the 30 cases from </w:t>
      </w:r>
      <w:proofErr w:type="spellStart"/>
      <w:r w:rsidRPr="00EC0F03">
        <w:t>Yarnell’s</w:t>
      </w:r>
      <w:proofErr w:type="spellEnd"/>
      <w:r w:rsidRPr="00EC0F03">
        <w:t xml:space="preserve"> previous 1937-1938 research study. In this study, Lewis and </w:t>
      </w:r>
      <w:proofErr w:type="spellStart"/>
      <w:r w:rsidRPr="00EC0F03">
        <w:t>Yarnell</w:t>
      </w:r>
      <w:proofErr w:type="spellEnd"/>
      <w:r w:rsidRPr="00EC0F03">
        <w:t xml:space="preserve"> reported a wide range of motivations for </w:t>
      </w:r>
      <w:proofErr w:type="spellStart"/>
      <w:r w:rsidRPr="00EC0F03">
        <w:t>firesetting</w:t>
      </w:r>
      <w:proofErr w:type="spellEnd"/>
      <w:r w:rsidRPr="00EC0F03">
        <w:t>. These motivations included:</w:t>
      </w:r>
    </w:p>
    <w:p w:rsidR="00956153" w:rsidRPr="00EC0F03" w:rsidRDefault="00956153" w:rsidP="00956153"/>
    <w:p w:rsidR="00956153" w:rsidRDefault="00956153" w:rsidP="00956153">
      <w:pPr>
        <w:pStyle w:val="ListParagraph"/>
        <w:numPr>
          <w:ilvl w:val="0"/>
          <w:numId w:val="38"/>
        </w:numPr>
        <w:ind w:hanging="720"/>
      </w:pPr>
      <w:r w:rsidRPr="00EC0F03">
        <w:t>With the exception of children who set fires against the school, the children’s intelligence ranged from low average to superior.</w:t>
      </w:r>
    </w:p>
    <w:p w:rsidR="00956153" w:rsidRPr="00EC0F03" w:rsidRDefault="00956153" w:rsidP="00956153">
      <w:pPr>
        <w:ind w:left="720" w:hanging="720"/>
      </w:pPr>
    </w:p>
    <w:p w:rsidR="00956153" w:rsidRDefault="00956153" w:rsidP="00956153">
      <w:pPr>
        <w:pStyle w:val="ListParagraph"/>
        <w:numPr>
          <w:ilvl w:val="0"/>
          <w:numId w:val="38"/>
        </w:numPr>
        <w:ind w:hanging="720"/>
      </w:pPr>
      <w:r w:rsidRPr="00EC0F03">
        <w:t>Most of the fires occurred when the child was found to feel guilty over some type of sexual preoccupation.</w:t>
      </w:r>
    </w:p>
    <w:p w:rsidR="00956153" w:rsidRPr="00EC0F03" w:rsidRDefault="00956153" w:rsidP="00956153">
      <w:pPr>
        <w:ind w:left="720" w:hanging="720"/>
      </w:pPr>
    </w:p>
    <w:p w:rsidR="00956153" w:rsidRDefault="00956153" w:rsidP="00956153">
      <w:pPr>
        <w:pStyle w:val="ListParagraph"/>
        <w:numPr>
          <w:ilvl w:val="0"/>
          <w:numId w:val="38"/>
        </w:numPr>
        <w:ind w:hanging="720"/>
      </w:pPr>
      <w:r w:rsidRPr="00EC0F03">
        <w:t>A number of the fires were symbolic and directed specifically toward one member of the family.</w:t>
      </w:r>
    </w:p>
    <w:p w:rsidR="00956153" w:rsidRPr="00EC0F03" w:rsidRDefault="00956153" w:rsidP="00956153">
      <w:pPr>
        <w:ind w:left="720" w:hanging="720"/>
      </w:pPr>
    </w:p>
    <w:p w:rsidR="00956153" w:rsidRDefault="00956153" w:rsidP="00956153">
      <w:pPr>
        <w:pStyle w:val="ListParagraph"/>
        <w:numPr>
          <w:ilvl w:val="0"/>
          <w:numId w:val="38"/>
        </w:numPr>
        <w:ind w:hanging="720"/>
      </w:pPr>
      <w:r w:rsidRPr="00EC0F03">
        <w:t xml:space="preserve">Thirty-two percent of the </w:t>
      </w:r>
      <w:proofErr w:type="spellStart"/>
      <w:r w:rsidRPr="00EC0F03">
        <w:t>firesetters</w:t>
      </w:r>
      <w:proofErr w:type="spellEnd"/>
      <w:r w:rsidRPr="00EC0F03">
        <w:t xml:space="preserve"> set the fire because they liked fire and excitement.</w:t>
      </w:r>
    </w:p>
    <w:p w:rsidR="00956153" w:rsidRPr="00EC0F03" w:rsidRDefault="00956153" w:rsidP="00956153">
      <w:pPr>
        <w:ind w:left="720" w:hanging="720"/>
      </w:pPr>
    </w:p>
    <w:p w:rsidR="00956153" w:rsidRDefault="00956153" w:rsidP="00956153">
      <w:pPr>
        <w:pStyle w:val="ListParagraph"/>
        <w:numPr>
          <w:ilvl w:val="0"/>
          <w:numId w:val="38"/>
        </w:numPr>
        <w:ind w:hanging="720"/>
      </w:pPr>
      <w:r w:rsidRPr="00EC0F03">
        <w:t xml:space="preserve">Twenty-two percent of the </w:t>
      </w:r>
      <w:proofErr w:type="spellStart"/>
      <w:r w:rsidRPr="00EC0F03">
        <w:t>firesetters</w:t>
      </w:r>
      <w:proofErr w:type="spellEnd"/>
      <w:r w:rsidRPr="00EC0F03">
        <w:t xml:space="preserve"> set the fire as revenge against a parent or foster home.</w:t>
      </w:r>
    </w:p>
    <w:p w:rsidR="00956153" w:rsidRPr="00EC0F03" w:rsidRDefault="00956153" w:rsidP="00956153">
      <w:pPr>
        <w:ind w:left="720" w:hanging="720"/>
      </w:pPr>
    </w:p>
    <w:p w:rsidR="00956153" w:rsidRDefault="00956153" w:rsidP="00956153">
      <w:pPr>
        <w:pStyle w:val="ListParagraph"/>
        <w:numPr>
          <w:ilvl w:val="0"/>
          <w:numId w:val="38"/>
        </w:numPr>
        <w:ind w:hanging="720"/>
      </w:pPr>
      <w:r w:rsidRPr="00EC0F03">
        <w:t xml:space="preserve">Seventeen percent of the </w:t>
      </w:r>
      <w:proofErr w:type="spellStart"/>
      <w:r w:rsidRPr="00EC0F03">
        <w:t>firesetters</w:t>
      </w:r>
      <w:proofErr w:type="spellEnd"/>
      <w:r w:rsidRPr="00EC0F03">
        <w:t xml:space="preserve"> set the fire because they liked to see the fire engines.</w:t>
      </w:r>
    </w:p>
    <w:p w:rsidR="00956153" w:rsidRPr="00EC0F03" w:rsidRDefault="00956153" w:rsidP="00956153">
      <w:pPr>
        <w:ind w:left="720" w:hanging="720"/>
      </w:pPr>
    </w:p>
    <w:p w:rsidR="00956153" w:rsidRDefault="00956153" w:rsidP="00956153">
      <w:pPr>
        <w:pStyle w:val="ListParagraph"/>
        <w:numPr>
          <w:ilvl w:val="0"/>
          <w:numId w:val="38"/>
        </w:numPr>
        <w:ind w:hanging="720"/>
      </w:pPr>
      <w:r w:rsidRPr="00EC0F03">
        <w:t xml:space="preserve">Fifteen percent of the </w:t>
      </w:r>
      <w:proofErr w:type="spellStart"/>
      <w:r w:rsidRPr="00EC0F03">
        <w:t>firesetters</w:t>
      </w:r>
      <w:proofErr w:type="spellEnd"/>
      <w:r w:rsidRPr="00EC0F03">
        <w:t xml:space="preserve"> set the fire out of revenge against their employer.</w:t>
      </w:r>
    </w:p>
    <w:p w:rsidR="00956153" w:rsidRPr="00EC0F03" w:rsidRDefault="00956153" w:rsidP="00956153">
      <w:pPr>
        <w:ind w:left="720" w:hanging="720"/>
      </w:pPr>
    </w:p>
    <w:p w:rsidR="00956153" w:rsidRDefault="00956153" w:rsidP="00956153">
      <w:pPr>
        <w:pStyle w:val="ListParagraph"/>
        <w:numPr>
          <w:ilvl w:val="0"/>
          <w:numId w:val="38"/>
        </w:numPr>
        <w:ind w:hanging="720"/>
      </w:pPr>
      <w:r w:rsidRPr="00EC0F03">
        <w:t xml:space="preserve">Eight percent of the </w:t>
      </w:r>
      <w:proofErr w:type="spellStart"/>
      <w:r w:rsidRPr="00EC0F03">
        <w:t>firesetters</w:t>
      </w:r>
      <w:proofErr w:type="spellEnd"/>
      <w:r w:rsidRPr="00EC0F03">
        <w:t xml:space="preserve"> set the fire to be a hero.</w:t>
      </w:r>
    </w:p>
    <w:p w:rsidR="00956153" w:rsidRPr="00EC0F03" w:rsidRDefault="00956153" w:rsidP="00956153">
      <w:pPr>
        <w:ind w:left="720" w:hanging="720"/>
      </w:pPr>
    </w:p>
    <w:p w:rsidR="00956153" w:rsidRDefault="00956153" w:rsidP="00956153">
      <w:pPr>
        <w:pStyle w:val="ListParagraph"/>
        <w:numPr>
          <w:ilvl w:val="0"/>
          <w:numId w:val="38"/>
        </w:numPr>
        <w:ind w:hanging="720"/>
      </w:pPr>
      <w:r w:rsidRPr="00EC0F03">
        <w:t xml:space="preserve">Six percent of the </w:t>
      </w:r>
      <w:proofErr w:type="spellStart"/>
      <w:r w:rsidRPr="00EC0F03">
        <w:t>firesetters</w:t>
      </w:r>
      <w:proofErr w:type="spellEnd"/>
      <w:r w:rsidRPr="00EC0F03">
        <w:t xml:space="preserve"> set the fire to cover or be associated with stealing.</w:t>
      </w:r>
    </w:p>
    <w:p w:rsidR="00956153" w:rsidRPr="00EC0F03" w:rsidRDefault="00956153" w:rsidP="00956153"/>
    <w:p w:rsidR="00956153" w:rsidRDefault="00956153" w:rsidP="00956153">
      <w:r w:rsidRPr="00EC0F03">
        <w:t xml:space="preserve">Both the </w:t>
      </w:r>
      <w:proofErr w:type="spellStart"/>
      <w:r w:rsidRPr="00EC0F03">
        <w:t>Yarnell</w:t>
      </w:r>
      <w:proofErr w:type="spellEnd"/>
      <w:r w:rsidRPr="00EC0F03">
        <w:t xml:space="preserve"> (1940) and the Lewis and </w:t>
      </w:r>
      <w:proofErr w:type="spellStart"/>
      <w:r w:rsidRPr="00EC0F03">
        <w:t>Yarnell</w:t>
      </w:r>
      <w:proofErr w:type="spellEnd"/>
      <w:r w:rsidRPr="00EC0F03">
        <w:t xml:space="preserve"> (1951) studies were the first studies that looked specifically at the child and adolescent </w:t>
      </w:r>
      <w:proofErr w:type="spellStart"/>
      <w:r w:rsidRPr="00EC0F03">
        <w:t>firesetter</w:t>
      </w:r>
      <w:proofErr w:type="spellEnd"/>
      <w:r w:rsidRPr="00EC0F03">
        <w:t xml:space="preserve">. These studies were the groundwork for future research on child and adolescent </w:t>
      </w:r>
      <w:proofErr w:type="spellStart"/>
      <w:r w:rsidRPr="00EC0F03">
        <w:t>firesetting</w:t>
      </w:r>
      <w:proofErr w:type="spellEnd"/>
      <w:r w:rsidRPr="00EC0F03">
        <w:t xml:space="preserve">. Unfortunately, it was not until the 1970s, when research on juvenile </w:t>
      </w:r>
      <w:proofErr w:type="spellStart"/>
      <w:r w:rsidRPr="00EC0F03">
        <w:t>firesetting</w:t>
      </w:r>
      <w:proofErr w:type="spellEnd"/>
      <w:r w:rsidRPr="00EC0F03">
        <w:t xml:space="preserve"> resumed, that fire departments and mental health professionals began to notice the increasing numbers of child and adolescent </w:t>
      </w:r>
      <w:proofErr w:type="spellStart"/>
      <w:r w:rsidRPr="00EC0F03">
        <w:t>firesetting</w:t>
      </w:r>
      <w:proofErr w:type="spellEnd"/>
      <w:r w:rsidRPr="00EC0F03">
        <w:t xml:space="preserve"> incidents.</w:t>
      </w:r>
    </w:p>
    <w:p w:rsidR="00956153" w:rsidRDefault="00956153" w:rsidP="00956153"/>
    <w:p w:rsidR="00956153" w:rsidRDefault="00956153" w:rsidP="00956153">
      <w:pPr>
        <w:pStyle w:val="L3"/>
        <w:ind w:left="0"/>
      </w:pPr>
      <w:bookmarkStart w:id="26" w:name="_Toc141350530"/>
      <w:bookmarkStart w:id="27" w:name="_Toc141350070"/>
      <w:bookmarkStart w:id="28" w:name="_Toc141173120"/>
      <w:bookmarkStart w:id="29" w:name="_Toc141099927"/>
      <w:r w:rsidRPr="00EC0F03">
        <w:t>1960–1980</w:t>
      </w:r>
      <w:bookmarkEnd w:id="26"/>
      <w:bookmarkEnd w:id="27"/>
      <w:bookmarkEnd w:id="28"/>
      <w:bookmarkEnd w:id="29"/>
    </w:p>
    <w:p w:rsidR="00956153" w:rsidRPr="00EC0F03" w:rsidRDefault="00956153" w:rsidP="00956153"/>
    <w:p w:rsidR="00956153" w:rsidRDefault="00956153" w:rsidP="00956153">
      <w:r w:rsidRPr="00EC0F03">
        <w:t xml:space="preserve">There was little research, aside from that of Lewis and </w:t>
      </w:r>
      <w:proofErr w:type="spellStart"/>
      <w:r w:rsidRPr="00EC0F03">
        <w:t>Yarnell</w:t>
      </w:r>
      <w:proofErr w:type="spellEnd"/>
      <w:r w:rsidRPr="00EC0F03">
        <w:t>, throughout the 1940s and 1950s. It was not until the late 1960s and early 1970s that the fire service and mental health took notice of the large number of reported youth who were setting fires that were appearing in the fire service statistics of that time.</w:t>
      </w:r>
    </w:p>
    <w:p w:rsidR="00956153" w:rsidRPr="00EC0F03" w:rsidRDefault="00956153" w:rsidP="00956153"/>
    <w:p w:rsidR="00956153" w:rsidRDefault="00956153" w:rsidP="00956153">
      <w:proofErr w:type="spellStart"/>
      <w:r w:rsidRPr="00EC0F03">
        <w:t>Macht</w:t>
      </w:r>
      <w:proofErr w:type="spellEnd"/>
      <w:r w:rsidRPr="00EC0F03">
        <w:t xml:space="preserve"> and Mack (1968) began the resurgence in </w:t>
      </w:r>
      <w:proofErr w:type="spellStart"/>
      <w:r w:rsidRPr="00EC0F03">
        <w:t>firesetting</w:t>
      </w:r>
      <w:proofErr w:type="spellEnd"/>
      <w:r w:rsidRPr="00EC0F03">
        <w:t xml:space="preserve"> research in 1968. They studied four adolescent </w:t>
      </w:r>
      <w:proofErr w:type="spellStart"/>
      <w:r w:rsidRPr="00EC0F03">
        <w:t>firesetters</w:t>
      </w:r>
      <w:proofErr w:type="spellEnd"/>
      <w:r w:rsidRPr="00EC0F03">
        <w:t xml:space="preserve"> ages 16 to 18. In this study, they found that all four boys came from stressful home situations. The boys only set fires when they were away from their fathers, and </w:t>
      </w:r>
      <w:r w:rsidRPr="00EC0F03">
        <w:lastRenderedPageBreak/>
        <w:t xml:space="preserve">each one of the boy’s fathers had some type of significant job involvement with fire. </w:t>
      </w:r>
      <w:proofErr w:type="spellStart"/>
      <w:r w:rsidRPr="00EC0F03">
        <w:t>Macht</w:t>
      </w:r>
      <w:proofErr w:type="spellEnd"/>
      <w:r w:rsidRPr="00EC0F03">
        <w:t xml:space="preserve"> and Mack concluded from their study that:</w:t>
      </w:r>
    </w:p>
    <w:p w:rsidR="00956153" w:rsidRPr="00EC0F03" w:rsidRDefault="00956153" w:rsidP="00956153"/>
    <w:p w:rsidR="00956153" w:rsidRDefault="00956153" w:rsidP="00956153">
      <w:r w:rsidRPr="00EC0F03">
        <w:t xml:space="preserve">Fire had come to have a special and pleasurable meaning in the lives of these patients. . . . In an important sense, the </w:t>
      </w:r>
      <w:proofErr w:type="spellStart"/>
      <w:r w:rsidRPr="00EC0F03">
        <w:t>firesetting</w:t>
      </w:r>
      <w:proofErr w:type="spellEnd"/>
      <w:r w:rsidRPr="00EC0F03">
        <w:t xml:space="preserve"> represents a call from the overburdened adolescent to the absent father in order to bring him to the rescue. . .  The activity in connection with fire served to reestablish a lost relationship with the father (p. 286).</w:t>
      </w:r>
    </w:p>
    <w:p w:rsidR="00956153" w:rsidRPr="00EC0F03" w:rsidRDefault="00956153" w:rsidP="00956153"/>
    <w:p w:rsidR="00956153" w:rsidRDefault="00956153" w:rsidP="00956153">
      <w:proofErr w:type="spellStart"/>
      <w:r w:rsidRPr="00EC0F03">
        <w:t>Folkman</w:t>
      </w:r>
      <w:proofErr w:type="spellEnd"/>
      <w:r w:rsidRPr="00EC0F03">
        <w:t xml:space="preserve"> and </w:t>
      </w:r>
      <w:proofErr w:type="spellStart"/>
      <w:r w:rsidRPr="00EC0F03">
        <w:t>Siegelman</w:t>
      </w:r>
      <w:proofErr w:type="spellEnd"/>
      <w:r w:rsidRPr="00EC0F03">
        <w:t xml:space="preserve"> (1971) undertook a pilot study to explore the </w:t>
      </w:r>
      <w:proofErr w:type="spellStart"/>
      <w:r w:rsidRPr="00EC0F03">
        <w:t>firesetting</w:t>
      </w:r>
      <w:proofErr w:type="spellEnd"/>
      <w:r w:rsidRPr="00EC0F03">
        <w:t xml:space="preserve"> behavior in 47 randomly selected normal children ages 6 and 7. In this study, </w:t>
      </w:r>
      <w:proofErr w:type="spellStart"/>
      <w:r w:rsidRPr="00EC0F03">
        <w:t>Folkman</w:t>
      </w:r>
      <w:proofErr w:type="spellEnd"/>
      <w:r w:rsidRPr="00EC0F03">
        <w:t xml:space="preserve"> and </w:t>
      </w:r>
      <w:proofErr w:type="spellStart"/>
      <w:r w:rsidRPr="00EC0F03">
        <w:t>Siegelman</w:t>
      </w:r>
      <w:proofErr w:type="spellEnd"/>
      <w:r w:rsidRPr="00EC0F03">
        <w:t xml:space="preserve"> found that only two boys had come to the attention of the fire service for setting fires. However, 60 percent of the boys and 33 percent of the girls were found to have an interest in fire, which was exhibited by either a self-report of previous </w:t>
      </w:r>
      <w:proofErr w:type="spellStart"/>
      <w:r w:rsidRPr="00EC0F03">
        <w:t>firesetting</w:t>
      </w:r>
      <w:proofErr w:type="spellEnd"/>
      <w:r w:rsidRPr="00EC0F03">
        <w:t xml:space="preserve"> or reporting they had asked to light matches. During this time, the focus expanded to identifying treatment options for juvenile </w:t>
      </w:r>
      <w:proofErr w:type="spellStart"/>
      <w:r w:rsidRPr="00EC0F03">
        <w:t>firesetters</w:t>
      </w:r>
      <w:proofErr w:type="spellEnd"/>
      <w:r w:rsidRPr="00EC0F03">
        <w:t xml:space="preserve">. </w:t>
      </w:r>
    </w:p>
    <w:p w:rsidR="00956153" w:rsidRPr="00EC0F03" w:rsidRDefault="00956153" w:rsidP="00956153"/>
    <w:p w:rsidR="00956153" w:rsidRDefault="00956153" w:rsidP="00956153">
      <w:r w:rsidRPr="00EC0F03">
        <w:t xml:space="preserve">During a California State Psychological Association conference in 1975, a group of fire service personnel and psychologists met to discuss the issue of juvenile </w:t>
      </w:r>
      <w:proofErr w:type="spellStart"/>
      <w:r w:rsidRPr="00EC0F03">
        <w:t>firesetting</w:t>
      </w:r>
      <w:proofErr w:type="spellEnd"/>
      <w:r w:rsidRPr="00EC0F03">
        <w:t xml:space="preserve">. The reason for this discussion was the fact that both fire service and mental health had been receiving referrals on juvenile </w:t>
      </w:r>
      <w:proofErr w:type="spellStart"/>
      <w:r w:rsidRPr="00EC0F03">
        <w:t>firesetters</w:t>
      </w:r>
      <w:proofErr w:type="spellEnd"/>
      <w:r w:rsidRPr="00EC0F03">
        <w:t xml:space="preserve">, and neither group knew how to help these children. Out of this meeting, the Fire Service and Arson Prevention Committee </w:t>
      </w:r>
      <w:proofErr w:type="gramStart"/>
      <w:r w:rsidRPr="00EC0F03">
        <w:t>was</w:t>
      </w:r>
      <w:proofErr w:type="gramEnd"/>
      <w:r w:rsidRPr="00EC0F03">
        <w:t xml:space="preserve"> formed to design methods to work with the child </w:t>
      </w:r>
      <w:proofErr w:type="spellStart"/>
      <w:r w:rsidRPr="00EC0F03">
        <w:t>firesetters</w:t>
      </w:r>
      <w:proofErr w:type="spellEnd"/>
      <w:r w:rsidRPr="00EC0F03">
        <w:t xml:space="preserve">. According to Gaynor and Hatcher (1987), this committee received a grant from the United States Fire Administration to begin work on designing and developing a method to classify juvenile </w:t>
      </w:r>
      <w:proofErr w:type="spellStart"/>
      <w:r w:rsidRPr="00EC0F03">
        <w:t>firesetting</w:t>
      </w:r>
      <w:proofErr w:type="spellEnd"/>
      <w:r w:rsidRPr="00EC0F03">
        <w:t xml:space="preserve"> behavior and to determine the risk of future </w:t>
      </w:r>
      <w:proofErr w:type="spellStart"/>
      <w:r w:rsidRPr="00EC0F03">
        <w:t>firesetting</w:t>
      </w:r>
      <w:proofErr w:type="spellEnd"/>
      <w:r w:rsidRPr="00EC0F03">
        <w:t xml:space="preserve"> in children who have been identified as </w:t>
      </w:r>
      <w:proofErr w:type="spellStart"/>
      <w:r w:rsidRPr="00EC0F03">
        <w:t>firesetters</w:t>
      </w:r>
      <w:proofErr w:type="spellEnd"/>
      <w:r w:rsidRPr="00EC0F03">
        <w:t xml:space="preserve">. This committee’s work provided the basis for the evaluation and classification system used today with youth </w:t>
      </w:r>
      <w:proofErr w:type="spellStart"/>
      <w:r w:rsidRPr="00EC0F03">
        <w:t>firesetters</w:t>
      </w:r>
      <w:proofErr w:type="spellEnd"/>
      <w:r w:rsidRPr="00EC0F03">
        <w:t>.</w:t>
      </w:r>
    </w:p>
    <w:p w:rsidR="00956153" w:rsidRPr="00EC0F03" w:rsidRDefault="00956153" w:rsidP="00956153"/>
    <w:p w:rsidR="00956153" w:rsidRDefault="00956153" w:rsidP="00956153">
      <w:r w:rsidRPr="00EC0F03">
        <w:t xml:space="preserve">Bernard Levin (1976) wrote about the psychological characteristics of </w:t>
      </w:r>
      <w:proofErr w:type="spellStart"/>
      <w:r w:rsidRPr="00EC0F03">
        <w:t>firesetters</w:t>
      </w:r>
      <w:proofErr w:type="spellEnd"/>
      <w:r w:rsidRPr="00EC0F03">
        <w:t xml:space="preserve">. The main focus of this article was on the adult </w:t>
      </w:r>
      <w:proofErr w:type="spellStart"/>
      <w:r w:rsidRPr="00EC0F03">
        <w:t>firesetter</w:t>
      </w:r>
      <w:proofErr w:type="spellEnd"/>
      <w:r w:rsidRPr="00EC0F03">
        <w:t>; however, he did discuss children and fire by stating:</w:t>
      </w:r>
    </w:p>
    <w:p w:rsidR="00956153" w:rsidRPr="00EC0F03" w:rsidRDefault="00956153" w:rsidP="00956153"/>
    <w:p w:rsidR="00956153" w:rsidRDefault="00956153" w:rsidP="00956153">
      <w:r w:rsidRPr="00EC0F03">
        <w:t xml:space="preserve">Most people are fascinated by fire. This fascination starts at an early age and manifests itself in young children playing with matches. While people may not outgrow their basic fascination with fire, normal children learn that playing with matches is not acceptable behavior and discontinue it by the age of five or six. A few children continue to play with matches or deliberately set destructive fires, and their chronic </w:t>
      </w:r>
      <w:proofErr w:type="spellStart"/>
      <w:r w:rsidRPr="00EC0F03">
        <w:t>firesetting</w:t>
      </w:r>
      <w:proofErr w:type="spellEnd"/>
      <w:r w:rsidRPr="00EC0F03">
        <w:t xml:space="preserve"> is an observable symptom of a psychological disturbance. (p. 38)</w:t>
      </w:r>
    </w:p>
    <w:p w:rsidR="00956153" w:rsidRPr="00EC0F03" w:rsidRDefault="00956153" w:rsidP="00956153"/>
    <w:p w:rsidR="00956153" w:rsidRDefault="00956153" w:rsidP="00956153">
      <w:r w:rsidRPr="00EC0F03">
        <w:t xml:space="preserve">He went on to discuss two types of treatments used when working with chronic juvenile </w:t>
      </w:r>
      <w:proofErr w:type="spellStart"/>
      <w:r w:rsidRPr="00EC0F03">
        <w:t>firesetters</w:t>
      </w:r>
      <w:proofErr w:type="spellEnd"/>
      <w:r w:rsidRPr="00EC0F03">
        <w:t xml:space="preserve">. The first treatment discussed by Welsh (1971) was stimulus satiation. This technique requires a </w:t>
      </w:r>
      <w:proofErr w:type="spellStart"/>
      <w:r w:rsidRPr="00EC0F03">
        <w:t>firesetter</w:t>
      </w:r>
      <w:proofErr w:type="spellEnd"/>
      <w:r w:rsidRPr="00EC0F03">
        <w:t xml:space="preserve"> to strike matches for an hour a day until the </w:t>
      </w:r>
      <w:proofErr w:type="spellStart"/>
      <w:r w:rsidRPr="00EC0F03">
        <w:t>firesetter</w:t>
      </w:r>
      <w:proofErr w:type="spellEnd"/>
      <w:r w:rsidRPr="00EC0F03">
        <w:t xml:space="preserve"> is sick of lighting the matches and stops match lighting and / or </w:t>
      </w:r>
      <w:proofErr w:type="spellStart"/>
      <w:r w:rsidRPr="00EC0F03">
        <w:t>firesetting</w:t>
      </w:r>
      <w:proofErr w:type="spellEnd"/>
      <w:r w:rsidRPr="00EC0F03">
        <w:t>. The second treatment is through positive reinforcement that is accompanied with the threat of punishment by loss (Holland, 1969). This technique requires a child to bring any found match packages to his father, who would then give him a reward for his positive behavior. This treatment would cause the child to develop positive non-</w:t>
      </w:r>
      <w:proofErr w:type="spellStart"/>
      <w:r w:rsidRPr="00EC0F03">
        <w:t>firesetting</w:t>
      </w:r>
      <w:proofErr w:type="spellEnd"/>
      <w:r w:rsidRPr="00EC0F03">
        <w:t xml:space="preserve"> behaviors based on the positive reward.</w:t>
      </w:r>
    </w:p>
    <w:p w:rsidR="00956153" w:rsidRPr="00EC0F03" w:rsidRDefault="00956153" w:rsidP="00956153"/>
    <w:p w:rsidR="00956153" w:rsidRDefault="00956153" w:rsidP="00956153">
      <w:r w:rsidRPr="00EC0F03">
        <w:lastRenderedPageBreak/>
        <w:t xml:space="preserve">The literature on juvenile </w:t>
      </w:r>
      <w:proofErr w:type="spellStart"/>
      <w:r w:rsidRPr="00EC0F03">
        <w:t>firesetting</w:t>
      </w:r>
      <w:proofErr w:type="spellEnd"/>
      <w:r w:rsidRPr="00EC0F03">
        <w:t xml:space="preserve"> from the 1940s through the 1970s focused either on diagnosis or treatment. During this time, Heath, </w:t>
      </w:r>
      <w:proofErr w:type="spellStart"/>
      <w:r w:rsidRPr="00EC0F03">
        <w:t>Gayton</w:t>
      </w:r>
      <w:proofErr w:type="spellEnd"/>
      <w:r w:rsidRPr="00EC0F03">
        <w:t xml:space="preserve"> and Hardesty (1976) reviewed the literature on juvenile </w:t>
      </w:r>
      <w:proofErr w:type="spellStart"/>
      <w:r w:rsidRPr="00EC0F03">
        <w:t>firesetting</w:t>
      </w:r>
      <w:proofErr w:type="spellEnd"/>
      <w:r w:rsidRPr="00EC0F03">
        <w:t xml:space="preserve"> and found only six journal articles that exclusively discussed juvenile </w:t>
      </w:r>
      <w:proofErr w:type="spellStart"/>
      <w:r w:rsidRPr="00EC0F03">
        <w:t>firesetting</w:t>
      </w:r>
      <w:proofErr w:type="spellEnd"/>
      <w:r w:rsidRPr="00EC0F03">
        <w:t xml:space="preserve"> and 17 articles on issues related to juvenile </w:t>
      </w:r>
      <w:proofErr w:type="spellStart"/>
      <w:r w:rsidRPr="00EC0F03">
        <w:t>firesetting</w:t>
      </w:r>
      <w:proofErr w:type="spellEnd"/>
      <w:r w:rsidRPr="00EC0F03">
        <w:t xml:space="preserve">. Unfortunately, they were unable to get their literature review article published in the United States, so they relied upon the Canadian Psychiatric Association to publish the literature review in their journal. </w:t>
      </w:r>
    </w:p>
    <w:p w:rsidR="00956153" w:rsidRPr="00EC0F03" w:rsidRDefault="00956153" w:rsidP="00956153"/>
    <w:p w:rsidR="00956153" w:rsidRDefault="00956153" w:rsidP="00956153">
      <w:r w:rsidRPr="00EC0F03">
        <w:t xml:space="preserve">However, from the 1980s through today, the literature has proven to be ripe with research on juvenile </w:t>
      </w:r>
      <w:proofErr w:type="spellStart"/>
      <w:r w:rsidRPr="00EC0F03">
        <w:t>firesetting</w:t>
      </w:r>
      <w:proofErr w:type="spellEnd"/>
      <w:r w:rsidRPr="00EC0F03">
        <w:t xml:space="preserve">, just not specific to the motivations of school </w:t>
      </w:r>
      <w:proofErr w:type="spellStart"/>
      <w:r w:rsidRPr="00EC0F03">
        <w:t>firesetters</w:t>
      </w:r>
      <w:proofErr w:type="spellEnd"/>
      <w:r w:rsidRPr="00EC0F03">
        <w:t xml:space="preserve"> or the phenomenon of school fires.</w:t>
      </w:r>
    </w:p>
    <w:p w:rsidR="00956153" w:rsidRDefault="00956153" w:rsidP="00956153"/>
    <w:p w:rsidR="00956153" w:rsidRDefault="00956153" w:rsidP="00956153">
      <w:pPr>
        <w:pStyle w:val="L3"/>
        <w:ind w:left="0"/>
      </w:pPr>
      <w:r w:rsidRPr="00EC0F03">
        <w:t>1980–Today</w:t>
      </w:r>
    </w:p>
    <w:p w:rsidR="00956153" w:rsidRPr="00EC0F03" w:rsidRDefault="00956153" w:rsidP="00956153"/>
    <w:p w:rsidR="00956153" w:rsidRDefault="00956153" w:rsidP="00956153">
      <w:r w:rsidRPr="00EC0F03">
        <w:t xml:space="preserve">From the 1980s through today, there have been many different foci of youth </w:t>
      </w:r>
      <w:proofErr w:type="spellStart"/>
      <w:r w:rsidRPr="00EC0F03">
        <w:t>firesetter</w:t>
      </w:r>
      <w:proofErr w:type="spellEnd"/>
      <w:r w:rsidRPr="00EC0F03">
        <w:t xml:space="preserve"> research, including (a) the impact of the environment on the juvenile </w:t>
      </w:r>
      <w:proofErr w:type="spellStart"/>
      <w:r w:rsidRPr="00EC0F03">
        <w:t>firesetter’s</w:t>
      </w:r>
      <w:proofErr w:type="spellEnd"/>
      <w:r w:rsidRPr="00EC0F03">
        <w:t xml:space="preserve"> behavior (</w:t>
      </w:r>
      <w:proofErr w:type="spellStart"/>
      <w:r w:rsidRPr="00EC0F03">
        <w:t>Fineman</w:t>
      </w:r>
      <w:proofErr w:type="spellEnd"/>
      <w:r w:rsidRPr="00EC0F03">
        <w:t xml:space="preserve">, 1980; Gaynor &amp; Hatcher, 1987; Vreeland &amp; Waller, 1979); (b) psychiatric disorders as the catalyst for juvenile </w:t>
      </w:r>
      <w:proofErr w:type="spellStart"/>
      <w:r w:rsidRPr="00EC0F03">
        <w:t>firesetting</w:t>
      </w:r>
      <w:proofErr w:type="spellEnd"/>
      <w:r w:rsidRPr="00EC0F03">
        <w:t xml:space="preserve"> (</w:t>
      </w:r>
      <w:proofErr w:type="spellStart"/>
      <w:r w:rsidRPr="00EC0F03">
        <w:t>Fineman</w:t>
      </w:r>
      <w:proofErr w:type="spellEnd"/>
      <w:r w:rsidRPr="00EC0F03">
        <w:t xml:space="preserve">, 1980; Freud, 1932; Heath et al., 1976; </w:t>
      </w:r>
      <w:proofErr w:type="spellStart"/>
      <w:r w:rsidRPr="00EC0F03">
        <w:t>Kolko</w:t>
      </w:r>
      <w:proofErr w:type="spellEnd"/>
      <w:r w:rsidRPr="00EC0F03">
        <w:t xml:space="preserve"> &amp; </w:t>
      </w:r>
      <w:proofErr w:type="spellStart"/>
      <w:r w:rsidRPr="00EC0F03">
        <w:t>Kazdin</w:t>
      </w:r>
      <w:proofErr w:type="spellEnd"/>
      <w:r w:rsidRPr="00EC0F03">
        <w:t xml:space="preserve">, 1986; </w:t>
      </w:r>
      <w:proofErr w:type="spellStart"/>
      <w:r w:rsidRPr="00EC0F03">
        <w:t>Kuhnley</w:t>
      </w:r>
      <w:proofErr w:type="spellEnd"/>
      <w:r w:rsidRPr="00EC0F03">
        <w:t xml:space="preserve">, Henderson, &amp; </w:t>
      </w:r>
      <w:proofErr w:type="spellStart"/>
      <w:r w:rsidRPr="00EC0F03">
        <w:t>Quinland</w:t>
      </w:r>
      <w:proofErr w:type="spellEnd"/>
      <w:r w:rsidRPr="00EC0F03">
        <w:t xml:space="preserve">, 1982; Lewis &amp; </w:t>
      </w:r>
      <w:proofErr w:type="spellStart"/>
      <w:r w:rsidRPr="00EC0F03">
        <w:t>Yarnell</w:t>
      </w:r>
      <w:proofErr w:type="spellEnd"/>
      <w:r w:rsidRPr="00EC0F03">
        <w:t xml:space="preserve">, 1951; Williams, 2005; Wooden &amp; </w:t>
      </w:r>
      <w:proofErr w:type="spellStart"/>
      <w:r w:rsidRPr="00EC0F03">
        <w:t>Berkey</w:t>
      </w:r>
      <w:proofErr w:type="spellEnd"/>
      <w:r w:rsidRPr="00EC0F03">
        <w:t xml:space="preserve">, 1984; </w:t>
      </w:r>
      <w:proofErr w:type="spellStart"/>
      <w:r w:rsidRPr="00EC0F03">
        <w:t>Yarnell</w:t>
      </w:r>
      <w:proofErr w:type="spellEnd"/>
      <w:r w:rsidRPr="00EC0F03">
        <w:t xml:space="preserve">, 1940); (c) </w:t>
      </w:r>
      <w:proofErr w:type="spellStart"/>
      <w:r w:rsidRPr="00EC0F03">
        <w:t>firesetting</w:t>
      </w:r>
      <w:proofErr w:type="spellEnd"/>
      <w:r w:rsidRPr="00EC0F03">
        <w:t xml:space="preserve"> as a learned behavior (Gaynor &amp; Hatcher, 1987; </w:t>
      </w:r>
      <w:proofErr w:type="spellStart"/>
      <w:r w:rsidRPr="00EC0F03">
        <w:t>Kolko</w:t>
      </w:r>
      <w:proofErr w:type="spellEnd"/>
      <w:r w:rsidRPr="00EC0F03">
        <w:t xml:space="preserve"> &amp; </w:t>
      </w:r>
      <w:proofErr w:type="spellStart"/>
      <w:r w:rsidRPr="00EC0F03">
        <w:t>Kazdin</w:t>
      </w:r>
      <w:proofErr w:type="spellEnd"/>
      <w:r w:rsidRPr="00EC0F03">
        <w:t xml:space="preserve">, 1986; Vreeland &amp; Waller, 1979); (d) juvenile </w:t>
      </w:r>
      <w:proofErr w:type="spellStart"/>
      <w:r w:rsidRPr="00EC0F03">
        <w:t>firesetter</w:t>
      </w:r>
      <w:proofErr w:type="spellEnd"/>
      <w:r w:rsidRPr="00EC0F03">
        <w:t xml:space="preserve"> assessment and evaluation instruments (</w:t>
      </w:r>
      <w:proofErr w:type="spellStart"/>
      <w:r w:rsidRPr="00EC0F03">
        <w:t>Fineman</w:t>
      </w:r>
      <w:proofErr w:type="spellEnd"/>
      <w:r w:rsidRPr="00EC0F03">
        <w:t xml:space="preserve"> 1980, 1995; Gaynor &amp; Hatcher, 1987; </w:t>
      </w:r>
      <w:proofErr w:type="spellStart"/>
      <w:r w:rsidRPr="00EC0F03">
        <w:t>Sakheim</w:t>
      </w:r>
      <w:proofErr w:type="spellEnd"/>
      <w:r w:rsidRPr="00EC0F03">
        <w:t xml:space="preserve"> &amp; Osborn, 1994; </w:t>
      </w:r>
      <w:proofErr w:type="spellStart"/>
      <w:r w:rsidRPr="00EC0F03">
        <w:t>Slavkin</w:t>
      </w:r>
      <w:proofErr w:type="spellEnd"/>
      <w:r w:rsidRPr="00EC0F03">
        <w:t xml:space="preserve">, 2000; </w:t>
      </w:r>
      <w:proofErr w:type="spellStart"/>
      <w:r w:rsidRPr="00EC0F03">
        <w:t>Stadolnik</w:t>
      </w:r>
      <w:proofErr w:type="spellEnd"/>
      <w:r w:rsidRPr="00EC0F03">
        <w:t xml:space="preserve">, 2000); (e) mental health and educational interventions (Bumpass, </w:t>
      </w:r>
      <w:proofErr w:type="spellStart"/>
      <w:r w:rsidRPr="00EC0F03">
        <w:t>Fagelman</w:t>
      </w:r>
      <w:proofErr w:type="spellEnd"/>
      <w:r w:rsidRPr="00EC0F03">
        <w:t xml:space="preserve">, &amp; Brix, 1983; </w:t>
      </w:r>
      <w:proofErr w:type="spellStart"/>
      <w:r w:rsidRPr="00EC0F03">
        <w:t>Fineman</w:t>
      </w:r>
      <w:proofErr w:type="spellEnd"/>
      <w:r w:rsidRPr="00EC0F03">
        <w:t xml:space="preserve">, 1980, 1995; </w:t>
      </w:r>
      <w:proofErr w:type="spellStart"/>
      <w:r w:rsidRPr="00EC0F03">
        <w:t>Kolko</w:t>
      </w:r>
      <w:proofErr w:type="spellEnd"/>
      <w:r w:rsidRPr="00EC0F03">
        <w:t xml:space="preserve"> &amp; </w:t>
      </w:r>
      <w:proofErr w:type="spellStart"/>
      <w:r w:rsidRPr="00EC0F03">
        <w:t>Kazdin</w:t>
      </w:r>
      <w:proofErr w:type="spellEnd"/>
      <w:r w:rsidRPr="00EC0F03">
        <w:t xml:space="preserve">, 1986, 1991; </w:t>
      </w:r>
      <w:proofErr w:type="spellStart"/>
      <w:r w:rsidRPr="00EC0F03">
        <w:t>Sakheim</w:t>
      </w:r>
      <w:proofErr w:type="spellEnd"/>
      <w:r w:rsidRPr="00EC0F03">
        <w:t xml:space="preserve"> &amp; Osborn, 1994; </w:t>
      </w:r>
      <w:proofErr w:type="spellStart"/>
      <w:r w:rsidRPr="00EC0F03">
        <w:t>Stadolnik</w:t>
      </w:r>
      <w:proofErr w:type="spellEnd"/>
      <w:r w:rsidRPr="00EC0F03">
        <w:t xml:space="preserve">, 2000; Wooden &amp; </w:t>
      </w:r>
      <w:proofErr w:type="spellStart"/>
      <w:r w:rsidRPr="00EC0F03">
        <w:t>Berkey</w:t>
      </w:r>
      <w:proofErr w:type="spellEnd"/>
      <w:r w:rsidRPr="00EC0F03">
        <w:t xml:space="preserve">, 1984); and (f) juvenile </w:t>
      </w:r>
      <w:proofErr w:type="spellStart"/>
      <w:r w:rsidRPr="00EC0F03">
        <w:t>firesetter</w:t>
      </w:r>
      <w:proofErr w:type="spellEnd"/>
      <w:r w:rsidRPr="00EC0F03">
        <w:t xml:space="preserve"> motives and typologies (</w:t>
      </w:r>
      <w:proofErr w:type="spellStart"/>
      <w:r w:rsidRPr="00EC0F03">
        <w:t>Cotterall</w:t>
      </w:r>
      <w:proofErr w:type="spellEnd"/>
      <w:r w:rsidRPr="00EC0F03">
        <w:t xml:space="preserve">, 1999; </w:t>
      </w:r>
      <w:proofErr w:type="spellStart"/>
      <w:r w:rsidRPr="00EC0F03">
        <w:t>Fineman</w:t>
      </w:r>
      <w:proofErr w:type="spellEnd"/>
      <w:r w:rsidRPr="00EC0F03">
        <w:t xml:space="preserve">, 1980; Gaynor &amp; Hatcher, 1987; Hall, 2006; </w:t>
      </w:r>
      <w:proofErr w:type="spellStart"/>
      <w:r w:rsidRPr="00EC0F03">
        <w:t>Kolko</w:t>
      </w:r>
      <w:proofErr w:type="spellEnd"/>
      <w:r w:rsidRPr="00EC0F03">
        <w:t xml:space="preserve"> &amp; </w:t>
      </w:r>
      <w:proofErr w:type="spellStart"/>
      <w:r w:rsidRPr="00EC0F03">
        <w:t>Kazdin</w:t>
      </w:r>
      <w:proofErr w:type="spellEnd"/>
      <w:r w:rsidRPr="00EC0F03">
        <w:t xml:space="preserve">, 1991; Meade, 1998; </w:t>
      </w:r>
      <w:proofErr w:type="spellStart"/>
      <w:r w:rsidRPr="00EC0F03">
        <w:t>Sakheim</w:t>
      </w:r>
      <w:proofErr w:type="spellEnd"/>
      <w:r w:rsidRPr="00EC0F03">
        <w:t xml:space="preserve"> &amp; Osborn, 1994; </w:t>
      </w:r>
      <w:proofErr w:type="spellStart"/>
      <w:r w:rsidRPr="00EC0F03">
        <w:t>Swaffer</w:t>
      </w:r>
      <w:proofErr w:type="spellEnd"/>
      <w:r w:rsidRPr="00EC0F03">
        <w:t xml:space="preserve"> &amp; </w:t>
      </w:r>
      <w:proofErr w:type="spellStart"/>
      <w:r w:rsidRPr="00EC0F03">
        <w:t>Hollin</w:t>
      </w:r>
      <w:proofErr w:type="spellEnd"/>
      <w:r w:rsidRPr="00EC0F03">
        <w:t xml:space="preserve">, 1995; </w:t>
      </w:r>
      <w:proofErr w:type="spellStart"/>
      <w:r w:rsidRPr="00EC0F03">
        <w:t>Terjestam</w:t>
      </w:r>
      <w:proofErr w:type="spellEnd"/>
      <w:r w:rsidRPr="00EC0F03">
        <w:t xml:space="preserve"> &amp; </w:t>
      </w:r>
      <w:proofErr w:type="spellStart"/>
      <w:r w:rsidRPr="00EC0F03">
        <w:t>Ryden</w:t>
      </w:r>
      <w:proofErr w:type="spellEnd"/>
      <w:r w:rsidRPr="00EC0F03">
        <w:t xml:space="preserve">, 1996). Because the specific focus of this dissertation is on the self-reported motivations of students who set school fires, the following section focuses strictly on the literature regarding </w:t>
      </w:r>
      <w:proofErr w:type="spellStart"/>
      <w:r w:rsidRPr="00EC0F03">
        <w:t>firesetter</w:t>
      </w:r>
      <w:proofErr w:type="spellEnd"/>
      <w:r w:rsidRPr="00EC0F03">
        <w:t xml:space="preserve"> motives and typologies. While the typologies contain anywhere from three to nine categories of </w:t>
      </w:r>
      <w:proofErr w:type="spellStart"/>
      <w:r w:rsidRPr="00EC0F03">
        <w:t>firesetter</w:t>
      </w:r>
      <w:proofErr w:type="spellEnd"/>
      <w:r w:rsidRPr="00EC0F03">
        <w:t xml:space="preserve"> motives, they all range from the curious to the pathological </w:t>
      </w:r>
      <w:proofErr w:type="spellStart"/>
      <w:r w:rsidRPr="00EC0F03">
        <w:t>firesetter</w:t>
      </w:r>
      <w:proofErr w:type="spellEnd"/>
      <w:r w:rsidRPr="00EC0F03">
        <w:t>.</w:t>
      </w:r>
    </w:p>
    <w:p w:rsidR="00956153" w:rsidRDefault="00956153" w:rsidP="00956153">
      <w:pPr>
        <w:pStyle w:val="L2"/>
        <w:ind w:left="0"/>
      </w:pPr>
    </w:p>
    <w:p w:rsidR="00956153" w:rsidRDefault="00956153" w:rsidP="00956153">
      <w:pPr>
        <w:pStyle w:val="L2"/>
        <w:ind w:left="0"/>
      </w:pPr>
      <w:r w:rsidRPr="00EC0F03">
        <w:t xml:space="preserve">School Fires and </w:t>
      </w:r>
      <w:proofErr w:type="spellStart"/>
      <w:r w:rsidRPr="00EC0F03">
        <w:t>Firesetting</w:t>
      </w:r>
      <w:proofErr w:type="spellEnd"/>
    </w:p>
    <w:p w:rsidR="00956153" w:rsidRPr="00EC0F03" w:rsidRDefault="00956153" w:rsidP="00956153"/>
    <w:p w:rsidR="00956153" w:rsidRDefault="00956153" w:rsidP="00956153">
      <w:r w:rsidRPr="00EC0F03">
        <w:t xml:space="preserve">According to historical information on school fires, there have been three devastating school fires in the history of the United States.  A synopsis of each of these school fires follows. The first school fire occurred on March 4, 1908 at the Lakeview Elementary School in Collinwood, Ohio. The cause of the fire was said to be wood joists coming in contact with an overheated steam pipe that started the fire. This fire killed 172 students and 2 teachers (Gottschalk, 2002). The second devastating school fire occurred on March 18, 1937 in New London, Texas. A disgruntled school employee who had been reprimanded for smoking and wanted to get back at the school administrators started the New London School fire. He tampered with the gas lines so as to run up the school gas bill. An explosion </w:t>
      </w:r>
      <w:proofErr w:type="gramStart"/>
      <w:r w:rsidRPr="00EC0F03">
        <w:t>ensued</w:t>
      </w:r>
      <w:proofErr w:type="gramEnd"/>
      <w:r w:rsidRPr="00EC0F03">
        <w:t xml:space="preserve"> which killed 294 students and staff (Gottschalk, 2002). The third school fire occurred on December 1, 1958 in Chicago, Illinois at the Our Lady of the Angels School. A fifth grade student lighting a cardboard waste barrel in the school basement started this school fire. The fire claimed the lives of 92 students and 3 nuns. </w:t>
      </w:r>
    </w:p>
    <w:p w:rsidR="00956153" w:rsidRDefault="00956153" w:rsidP="00956153">
      <w:r w:rsidRPr="00EC0F03">
        <w:lastRenderedPageBreak/>
        <w:t>All of these fires caused community devastation, millions of dollars in property loss, and the most precious loss of all, the loss of life. However, only the fire at Our Lady of the Angels School was started by a school student.</w:t>
      </w:r>
    </w:p>
    <w:p w:rsidR="00956153" w:rsidRPr="00EC0F03" w:rsidRDefault="00956153" w:rsidP="00956153">
      <w:pPr>
        <w:rPr>
          <w:i/>
          <w:iCs/>
        </w:rPr>
      </w:pPr>
    </w:p>
    <w:p w:rsidR="00956153" w:rsidRDefault="00956153" w:rsidP="00956153">
      <w:r w:rsidRPr="00EC0F03">
        <w:t xml:space="preserve">According to the National Fire Incident Reporting System (NFIRS) and the National Fire Protection Association (NFPA), in 2002, there were an estimated 14,300 fires in kindergarten through twelfth grade educational institutions, causing an estimated $103,600,000 in property damage and 122 injuries (FEMA, 2004). </w:t>
      </w:r>
    </w:p>
    <w:p w:rsidR="00956153" w:rsidRPr="00EC0F03" w:rsidRDefault="00956153" w:rsidP="00956153"/>
    <w:p w:rsidR="00956153" w:rsidRDefault="00956153" w:rsidP="00956153">
      <w:r w:rsidRPr="00EC0F03">
        <w:t xml:space="preserve">The leading cause of these school fires was incendiary / suspicious activity accounting for 37 percent of all school structure fires. Fifty-two percent of all middle and high school fires have been attributed to incendiary / suspicious activity (FEMA, 2004). The NFIRS report stated that 78 percent of all school fires occur during the school week, and 55 percent of these fires occur between the hours of 8 a.m. and 5 p.m. when youth are likely to be at school (FEMA, 2004). Today, deaths from school fires are rare, but injuries per fire are higher in school structure fires than nonresidential structure fires on average per the United States Fire Administration (2005). Also according to the USFA (2001), “Each year in the United States, there are an estimated 1,300 fires in high schools, private and prep schools and college dormitories. </w:t>
      </w:r>
      <w:proofErr w:type="gramStart"/>
      <w:r w:rsidRPr="00EC0F03">
        <w:t>These fires are responsible for less than 5 deaths, approximately 50 injuries and $4.1 million in property loss annually” (p. 1).</w:t>
      </w:r>
      <w:proofErr w:type="gramEnd"/>
      <w:r w:rsidRPr="00EC0F03">
        <w:t xml:space="preserve"> </w:t>
      </w:r>
      <w:proofErr w:type="gramStart"/>
      <w:r w:rsidRPr="00EC0F03">
        <w:t>But what about in Phoenix, Arizona?</w:t>
      </w:r>
      <w:proofErr w:type="gramEnd"/>
    </w:p>
    <w:p w:rsidR="00956153" w:rsidRPr="00EC0F03" w:rsidRDefault="00956153" w:rsidP="00956153"/>
    <w:p w:rsidR="00956153" w:rsidRDefault="00956153" w:rsidP="00956153">
      <w:r w:rsidRPr="00EC0F03">
        <w:t>In 2005, there were a total of 99 school fires occurring during school hours in K</w:t>
      </w:r>
      <w:r w:rsidRPr="00EC0F03">
        <w:noBreakHyphen/>
        <w:t xml:space="preserve">12 educational institutions that were reported to the Phoenix Fire Department’s Youth </w:t>
      </w:r>
      <w:proofErr w:type="spellStart"/>
      <w:r w:rsidRPr="00EC0F03">
        <w:t>Firesetter</w:t>
      </w:r>
      <w:proofErr w:type="spellEnd"/>
      <w:r w:rsidRPr="00EC0F03">
        <w:t xml:space="preserve"> Intervention Program (2006). These reports over the past five years along with the fire at Our Lady of the Angels School prompted research on the motivations of students who set school fires. Are they troubled students who dislike school, as was the case with the fire set at our </w:t>
      </w:r>
      <w:proofErr w:type="spellStart"/>
      <w:r w:rsidRPr="00EC0F03">
        <w:t>Our</w:t>
      </w:r>
      <w:proofErr w:type="spellEnd"/>
      <w:r w:rsidRPr="00EC0F03">
        <w:t xml:space="preserve"> Lady of the Angels School? Do the motivations for student </w:t>
      </w:r>
      <w:proofErr w:type="spellStart"/>
      <w:r w:rsidRPr="00EC0F03">
        <w:t>firesetters</w:t>
      </w:r>
      <w:proofErr w:type="spellEnd"/>
      <w:r w:rsidRPr="00EC0F03">
        <w:t xml:space="preserve"> follow the motivation typologies found in previous research on </w:t>
      </w:r>
      <w:proofErr w:type="spellStart"/>
      <w:r w:rsidRPr="00EC0F03">
        <w:t>firesetters</w:t>
      </w:r>
      <w:proofErr w:type="spellEnd"/>
      <w:r w:rsidRPr="00EC0F03">
        <w:t xml:space="preserve">? What does previous research say about school </w:t>
      </w:r>
      <w:proofErr w:type="spellStart"/>
      <w:r w:rsidRPr="00EC0F03">
        <w:t>firesetters</w:t>
      </w:r>
      <w:proofErr w:type="spellEnd"/>
      <w:r w:rsidRPr="00EC0F03">
        <w:t>?</w:t>
      </w:r>
    </w:p>
    <w:p w:rsidR="00956153" w:rsidRDefault="00956153" w:rsidP="00956153"/>
    <w:p w:rsidR="00956153" w:rsidRDefault="00956153" w:rsidP="00956153">
      <w:pPr>
        <w:pStyle w:val="L3"/>
        <w:ind w:left="0"/>
      </w:pPr>
      <w:r w:rsidRPr="00EC0F03">
        <w:t xml:space="preserve">School </w:t>
      </w:r>
      <w:proofErr w:type="spellStart"/>
      <w:r w:rsidRPr="00EC0F03">
        <w:t>Firesetters</w:t>
      </w:r>
      <w:proofErr w:type="spellEnd"/>
    </w:p>
    <w:p w:rsidR="00956153" w:rsidRPr="00EC0F03" w:rsidRDefault="00956153" w:rsidP="00956153"/>
    <w:p w:rsidR="00956153" w:rsidRDefault="00956153" w:rsidP="00956153">
      <w:r w:rsidRPr="00EC0F03">
        <w:t xml:space="preserve">In Lewis and </w:t>
      </w:r>
      <w:proofErr w:type="spellStart"/>
      <w:r w:rsidRPr="00EC0F03">
        <w:t>Yarnell’s</w:t>
      </w:r>
      <w:proofErr w:type="spellEnd"/>
      <w:r w:rsidRPr="00EC0F03">
        <w:t xml:space="preserve"> (1951) study in 1937–1938 of 238 child </w:t>
      </w:r>
      <w:proofErr w:type="spellStart"/>
      <w:r w:rsidRPr="00EC0F03">
        <w:t>firesetters</w:t>
      </w:r>
      <w:proofErr w:type="spellEnd"/>
      <w:r w:rsidRPr="00EC0F03">
        <w:t xml:space="preserve">, 61 had set fires in either churches or schools (no differentiation between church </w:t>
      </w:r>
      <w:proofErr w:type="gramStart"/>
      <w:r w:rsidRPr="00EC0F03">
        <w:t>or</w:t>
      </w:r>
      <w:proofErr w:type="gramEnd"/>
      <w:r w:rsidRPr="00EC0F03">
        <w:t xml:space="preserve"> school was given). The reasons these </w:t>
      </w:r>
      <w:proofErr w:type="spellStart"/>
      <w:r w:rsidRPr="00EC0F03">
        <w:t>firesetters</w:t>
      </w:r>
      <w:proofErr w:type="spellEnd"/>
      <w:r w:rsidRPr="00EC0F03">
        <w:t xml:space="preserve"> gave for setting their school fires were predominately based on hatred, revenge, and the desire to destroy the school building, hoping that they would no longer have to attend school. Some of their other reasons included the following comments:</w:t>
      </w:r>
    </w:p>
    <w:p w:rsidR="00956153" w:rsidRPr="00EC0F03" w:rsidRDefault="00956153" w:rsidP="00956153"/>
    <w:p w:rsidR="00956153" w:rsidRDefault="00956153" w:rsidP="00956153">
      <w:pPr>
        <w:pStyle w:val="ListParagraph"/>
        <w:numPr>
          <w:ilvl w:val="0"/>
          <w:numId w:val="39"/>
        </w:numPr>
        <w:ind w:hanging="720"/>
      </w:pPr>
      <w:r w:rsidRPr="00EC0F03">
        <w:t>“We didn’t</w:t>
      </w:r>
      <w:r>
        <w:t xml:space="preserve"> like the looks of the teacher.”</w:t>
      </w:r>
    </w:p>
    <w:p w:rsidR="00956153" w:rsidRPr="00EC0F03" w:rsidRDefault="00956153" w:rsidP="00956153">
      <w:pPr>
        <w:ind w:left="720" w:hanging="720"/>
      </w:pPr>
    </w:p>
    <w:p w:rsidR="00956153" w:rsidRDefault="00956153" w:rsidP="00956153">
      <w:pPr>
        <w:pStyle w:val="ListParagraph"/>
        <w:numPr>
          <w:ilvl w:val="0"/>
          <w:numId w:val="39"/>
        </w:numPr>
        <w:ind w:hanging="720"/>
      </w:pPr>
      <w:r w:rsidRPr="00EC0F03">
        <w:t>“I got a bad report card and thought I’d make a fire and blow it up.”</w:t>
      </w:r>
    </w:p>
    <w:p w:rsidR="00956153" w:rsidRPr="00EC0F03" w:rsidRDefault="00956153" w:rsidP="00956153">
      <w:pPr>
        <w:ind w:left="720" w:hanging="720"/>
      </w:pPr>
    </w:p>
    <w:p w:rsidR="00956153" w:rsidRDefault="00956153" w:rsidP="00956153">
      <w:pPr>
        <w:pStyle w:val="ListParagraph"/>
        <w:numPr>
          <w:ilvl w:val="0"/>
          <w:numId w:val="39"/>
        </w:numPr>
        <w:ind w:hanging="720"/>
      </w:pPr>
      <w:r w:rsidRPr="00EC0F03">
        <w:t>“I was mad because I didn’t pass.”</w:t>
      </w:r>
    </w:p>
    <w:p w:rsidR="00956153" w:rsidRPr="00EC0F03" w:rsidRDefault="00956153" w:rsidP="00956153">
      <w:pPr>
        <w:ind w:left="720" w:hanging="720"/>
      </w:pPr>
    </w:p>
    <w:p w:rsidR="00956153" w:rsidRDefault="00956153" w:rsidP="00956153">
      <w:pPr>
        <w:pStyle w:val="ListParagraph"/>
        <w:numPr>
          <w:ilvl w:val="0"/>
          <w:numId w:val="39"/>
        </w:numPr>
        <w:ind w:hanging="720"/>
      </w:pPr>
      <w:r w:rsidRPr="00EC0F03">
        <w:t>“I was tired of going to school.”</w:t>
      </w:r>
    </w:p>
    <w:p w:rsidR="00956153" w:rsidRPr="00EC0F03" w:rsidRDefault="00956153" w:rsidP="00956153">
      <w:pPr>
        <w:ind w:left="720" w:hanging="720"/>
      </w:pPr>
    </w:p>
    <w:p w:rsidR="00956153" w:rsidRPr="00EC0F03" w:rsidRDefault="00956153" w:rsidP="00956153">
      <w:pPr>
        <w:pStyle w:val="ListParagraph"/>
        <w:numPr>
          <w:ilvl w:val="0"/>
          <w:numId w:val="39"/>
        </w:numPr>
        <w:ind w:hanging="720"/>
      </w:pPr>
      <w:r w:rsidRPr="00EC0F03">
        <w:t>“The teacher picked on me.” (p. 300)</w:t>
      </w:r>
    </w:p>
    <w:p w:rsidR="00956153" w:rsidRDefault="00956153" w:rsidP="00956153">
      <w:r w:rsidRPr="00EC0F03">
        <w:lastRenderedPageBreak/>
        <w:t xml:space="preserve">Some of the secondary reasons these students gave for setting the school fires was to see the fire, see the fire engines, and be the hero that discovered the fire. The researchers went on to say that these children might also vandalize school property, steal from teachers and staff, leave obscene notes on the teacher’s desk, and mutilate the teacher’s clothing. Their classroom behavior and schoolwork was poor at best, and they showed a “predominately dull or borderline intelligence with special learning disabilities, and all of them were unable to compete in the classroom” (p. 300). Lewis and </w:t>
      </w:r>
      <w:proofErr w:type="spellStart"/>
      <w:r w:rsidRPr="00EC0F03">
        <w:t>Yarnell</w:t>
      </w:r>
      <w:proofErr w:type="spellEnd"/>
      <w:r w:rsidRPr="00EC0F03">
        <w:t xml:space="preserve"> (1951) also stated that children under age 10 rarely set school fires and the most frequent age group of school </w:t>
      </w:r>
      <w:proofErr w:type="spellStart"/>
      <w:r w:rsidRPr="00EC0F03">
        <w:t>firesetters</w:t>
      </w:r>
      <w:proofErr w:type="spellEnd"/>
      <w:r w:rsidRPr="00EC0F03">
        <w:t xml:space="preserve"> is between 12 and 14 years of age. In Wooden and </w:t>
      </w:r>
      <w:proofErr w:type="spellStart"/>
      <w:r w:rsidRPr="00EC0F03">
        <w:t>Berkey’s</w:t>
      </w:r>
      <w:proofErr w:type="spellEnd"/>
      <w:r w:rsidRPr="00EC0F03">
        <w:t xml:space="preserve"> (1984) study, they found that the “greatest number of fires (37 percent) set by the delinquent </w:t>
      </w:r>
      <w:proofErr w:type="spellStart"/>
      <w:r w:rsidRPr="00EC0F03">
        <w:t>firesetters</w:t>
      </w:r>
      <w:proofErr w:type="spellEnd"/>
      <w:r w:rsidRPr="00EC0F03">
        <w:t xml:space="preserve">” were school-related fires (p. 72). The motives for these school fires were found to be “revenge, spite, or disruption of classroom activities” (p. 77). The median age for the school </w:t>
      </w:r>
      <w:proofErr w:type="spellStart"/>
      <w:r w:rsidRPr="00EC0F03">
        <w:t>firesetters</w:t>
      </w:r>
      <w:proofErr w:type="spellEnd"/>
      <w:r w:rsidRPr="00EC0F03">
        <w:t xml:space="preserve"> in Wooden and </w:t>
      </w:r>
      <w:proofErr w:type="spellStart"/>
      <w:r w:rsidRPr="00EC0F03">
        <w:t>Berkey’s</w:t>
      </w:r>
      <w:proofErr w:type="spellEnd"/>
      <w:r w:rsidRPr="00EC0F03">
        <w:t xml:space="preserve"> (1984) study was 14 and the fires were most often set in the classroom, school closets, under the teacher’s desk, or in the wastebasket. They also found that most of the school </w:t>
      </w:r>
      <w:proofErr w:type="spellStart"/>
      <w:r w:rsidRPr="00EC0F03">
        <w:t>firesetters</w:t>
      </w:r>
      <w:proofErr w:type="spellEnd"/>
      <w:r w:rsidRPr="00EC0F03">
        <w:t xml:space="preserve"> were considered trouble-making students and the fires occurred after being punished by a teacher or school administrator. In the body of current literature, only two examples of differing motives appear.</w:t>
      </w:r>
    </w:p>
    <w:p w:rsidR="00956153" w:rsidRPr="00EC0F03" w:rsidRDefault="00956153" w:rsidP="00956153"/>
    <w:p w:rsidR="00956153" w:rsidRDefault="00956153" w:rsidP="00956153">
      <w:r w:rsidRPr="00EC0F03">
        <w:t xml:space="preserve">In an article written by Jeff Meade (1998) titled </w:t>
      </w:r>
      <w:r w:rsidRPr="00EC0F03">
        <w:rPr>
          <w:i/>
          <w:iCs/>
        </w:rPr>
        <w:t>Fire Power,</w:t>
      </w:r>
      <w:r w:rsidRPr="00EC0F03">
        <w:t xml:space="preserve"> while not a study about school </w:t>
      </w:r>
      <w:proofErr w:type="spellStart"/>
      <w:r w:rsidRPr="00EC0F03">
        <w:t>firesetters</w:t>
      </w:r>
      <w:proofErr w:type="spellEnd"/>
      <w:r w:rsidRPr="00EC0F03">
        <w:t xml:space="preserve"> but rather a compilation of information about school fires written for </w:t>
      </w:r>
      <w:r w:rsidRPr="00EC0F03">
        <w:rPr>
          <w:i/>
        </w:rPr>
        <w:t xml:space="preserve">Education Week, </w:t>
      </w:r>
      <w:r w:rsidRPr="00EC0F03">
        <w:t xml:space="preserve">Meade discussed school </w:t>
      </w:r>
      <w:proofErr w:type="spellStart"/>
      <w:r w:rsidRPr="00EC0F03">
        <w:t>firesetting</w:t>
      </w:r>
      <w:proofErr w:type="spellEnd"/>
      <w:r w:rsidRPr="00EC0F03">
        <w:t xml:space="preserve"> with juvenile </w:t>
      </w:r>
      <w:proofErr w:type="spellStart"/>
      <w:r w:rsidRPr="00EC0F03">
        <w:t>firesetter</w:t>
      </w:r>
      <w:proofErr w:type="spellEnd"/>
      <w:r w:rsidRPr="00EC0F03">
        <w:t xml:space="preserve"> researcher Paul Schwartzman. Schwartzman suggested that there was no one main reason juvenile </w:t>
      </w:r>
      <w:proofErr w:type="spellStart"/>
      <w:r w:rsidRPr="00EC0F03">
        <w:t>firesetters</w:t>
      </w:r>
      <w:proofErr w:type="spellEnd"/>
      <w:r w:rsidRPr="00EC0F03">
        <w:t xml:space="preserve"> target schools; however, he did suggest the following possible motives behind school </w:t>
      </w:r>
      <w:proofErr w:type="spellStart"/>
      <w:r w:rsidRPr="00EC0F03">
        <w:t>firesetting</w:t>
      </w:r>
      <w:proofErr w:type="spellEnd"/>
      <w:r w:rsidRPr="00EC0F03">
        <w:t>:</w:t>
      </w:r>
    </w:p>
    <w:p w:rsidR="00956153" w:rsidRPr="00EC0F03" w:rsidRDefault="00956153" w:rsidP="00956153"/>
    <w:p w:rsidR="00956153" w:rsidRDefault="00956153" w:rsidP="00956153">
      <w:pPr>
        <w:pStyle w:val="ListParagraph"/>
        <w:numPr>
          <w:ilvl w:val="0"/>
          <w:numId w:val="40"/>
        </w:numPr>
        <w:ind w:hanging="720"/>
      </w:pPr>
      <w:r w:rsidRPr="00EC0F03">
        <w:t>A prank</w:t>
      </w:r>
    </w:p>
    <w:p w:rsidR="00956153" w:rsidRPr="00EC0F03" w:rsidRDefault="00956153" w:rsidP="00956153">
      <w:pPr>
        <w:ind w:left="720" w:hanging="720"/>
      </w:pPr>
    </w:p>
    <w:p w:rsidR="00956153" w:rsidRDefault="00956153" w:rsidP="00956153">
      <w:pPr>
        <w:pStyle w:val="ListParagraph"/>
        <w:numPr>
          <w:ilvl w:val="0"/>
          <w:numId w:val="40"/>
        </w:numPr>
        <w:ind w:hanging="720"/>
      </w:pPr>
      <w:r w:rsidRPr="00EC0F03">
        <w:t>To get out of final exams</w:t>
      </w:r>
    </w:p>
    <w:p w:rsidR="00956153" w:rsidRPr="00EC0F03" w:rsidRDefault="00956153" w:rsidP="00956153">
      <w:pPr>
        <w:ind w:left="720" w:hanging="720"/>
      </w:pPr>
    </w:p>
    <w:p w:rsidR="00956153" w:rsidRDefault="00956153" w:rsidP="00956153">
      <w:pPr>
        <w:pStyle w:val="ListParagraph"/>
        <w:numPr>
          <w:ilvl w:val="0"/>
          <w:numId w:val="40"/>
        </w:numPr>
        <w:ind w:hanging="720"/>
      </w:pPr>
      <w:r w:rsidRPr="00EC0F03">
        <w:t>Peer pressure</w:t>
      </w:r>
    </w:p>
    <w:p w:rsidR="00956153" w:rsidRPr="00EC0F03" w:rsidRDefault="00956153" w:rsidP="00956153">
      <w:pPr>
        <w:ind w:left="720" w:hanging="720"/>
      </w:pPr>
    </w:p>
    <w:p w:rsidR="00956153" w:rsidRDefault="00956153" w:rsidP="00956153">
      <w:pPr>
        <w:pStyle w:val="ListParagraph"/>
        <w:numPr>
          <w:ilvl w:val="0"/>
          <w:numId w:val="40"/>
        </w:numPr>
        <w:ind w:hanging="720"/>
      </w:pPr>
      <w:r w:rsidRPr="00EC0F03">
        <w:t>Seeking attention</w:t>
      </w:r>
    </w:p>
    <w:p w:rsidR="00956153" w:rsidRPr="00EC0F03" w:rsidRDefault="00956153" w:rsidP="00956153"/>
    <w:p w:rsidR="00956153" w:rsidRDefault="00956153" w:rsidP="00956153">
      <w:r w:rsidRPr="00EC0F03">
        <w:t xml:space="preserve">Other possible motives behind school </w:t>
      </w:r>
      <w:proofErr w:type="spellStart"/>
      <w:r w:rsidRPr="00EC0F03">
        <w:t>firesetting</w:t>
      </w:r>
      <w:proofErr w:type="spellEnd"/>
      <w:r w:rsidRPr="00EC0F03">
        <w:t xml:space="preserve"> discussed by Meade (1998) include revenge, school disruption, anger, or no explanation at all. Hall (2006) reported that “deliberate fires in schools are often a result of mucking about which gets out of hand” (p. 2). However, according to Hall’s report, Dr. Jack Kennedy, a clinical forensic psychologist, reverted to a pathological explanation, asserting that there was a deeper reason for school fires. Kennedy stated,</w:t>
      </w:r>
    </w:p>
    <w:p w:rsidR="00956153" w:rsidRPr="00EC0F03" w:rsidRDefault="00956153" w:rsidP="00956153"/>
    <w:p w:rsidR="00956153" w:rsidRDefault="00956153" w:rsidP="00956153">
      <w:r w:rsidRPr="00EC0F03">
        <w:t>For children, school is normally a focal point for their social world. So that’s where they’re going to be exposed to frustrations, to issues of tolerance and anger. And because they place social controls on children, schools—unfortunately—often annoy them, cause them to be disgruntled, or to feel hard done by. The results can be starting a fire to vent anger, or exact revenge against the school, or against the teacher. It’s rare that there is not some sort of trail or story behind a fire at school. Fires may be like a friend to some of these children—the one thing they feel gives them some power (Hall, 2006, pp. 2-3).</w:t>
      </w:r>
    </w:p>
    <w:p w:rsidR="00956153" w:rsidRPr="00EC0F03" w:rsidRDefault="00956153" w:rsidP="00956153"/>
    <w:p w:rsidR="00956153" w:rsidRDefault="00956153" w:rsidP="00956153">
      <w:r w:rsidRPr="00EC0F03">
        <w:lastRenderedPageBreak/>
        <w:t xml:space="preserve">As has been evidenced by the scant research that focuses specifically on school </w:t>
      </w:r>
      <w:proofErr w:type="spellStart"/>
      <w:r w:rsidRPr="00EC0F03">
        <w:t>firesetters</w:t>
      </w:r>
      <w:proofErr w:type="spellEnd"/>
      <w:r w:rsidRPr="00EC0F03">
        <w:t xml:space="preserve">, little is known about the motivations behind school fires. In Lewis and </w:t>
      </w:r>
      <w:proofErr w:type="spellStart"/>
      <w:r w:rsidRPr="00EC0F03">
        <w:t>Yarnell’s</w:t>
      </w:r>
      <w:proofErr w:type="spellEnd"/>
      <w:r w:rsidRPr="00EC0F03">
        <w:t xml:space="preserve"> (1951) research, all of the school </w:t>
      </w:r>
      <w:proofErr w:type="spellStart"/>
      <w:r w:rsidRPr="00EC0F03">
        <w:t>firesetters</w:t>
      </w:r>
      <w:proofErr w:type="spellEnd"/>
      <w:r w:rsidRPr="00EC0F03">
        <w:t xml:space="preserve"> had “predominately dull or borderline intelligence with special learning disabilities and all of them were unable to compete in the classroom” (p. 300). In Wooden and </w:t>
      </w:r>
      <w:proofErr w:type="spellStart"/>
      <w:r w:rsidRPr="00EC0F03">
        <w:t>Berkey’s</w:t>
      </w:r>
      <w:proofErr w:type="spellEnd"/>
      <w:r w:rsidRPr="00EC0F03">
        <w:t xml:space="preserve"> study in 1984, all of the school </w:t>
      </w:r>
      <w:proofErr w:type="spellStart"/>
      <w:r w:rsidRPr="00EC0F03">
        <w:t>firesetters</w:t>
      </w:r>
      <w:proofErr w:type="spellEnd"/>
      <w:r w:rsidRPr="00EC0F03">
        <w:t xml:space="preserve"> were troubled students who set school fires after a teacher or school administrator had punished them. Meade and Hall speculated about the motives of school </w:t>
      </w:r>
      <w:proofErr w:type="spellStart"/>
      <w:r w:rsidRPr="00EC0F03">
        <w:t>firesetters</w:t>
      </w:r>
      <w:proofErr w:type="spellEnd"/>
      <w:r w:rsidRPr="00EC0F03">
        <w:t xml:space="preserve"> but undertook no actual research to support their hypotheses</w:t>
      </w:r>
    </w:p>
    <w:p w:rsidR="00956153" w:rsidRPr="00EC0F03" w:rsidRDefault="00956153" w:rsidP="00956153"/>
    <w:p w:rsidR="00956153" w:rsidRPr="00EC0F03" w:rsidRDefault="00956153" w:rsidP="00956153">
      <w:r w:rsidRPr="00EC0F03">
        <w:t xml:space="preserve">(This information was taken from the following source: </w:t>
      </w:r>
      <w:proofErr w:type="spellStart"/>
      <w:r w:rsidRPr="00EC0F03">
        <w:t>Boberg</w:t>
      </w:r>
      <w:proofErr w:type="spellEnd"/>
      <w:r w:rsidRPr="00EC0F03">
        <w:t xml:space="preserve">, J. (2006). </w:t>
      </w:r>
      <w:proofErr w:type="gramStart"/>
      <w:r w:rsidRPr="00EC0F03">
        <w:rPr>
          <w:i/>
        </w:rPr>
        <w:t>An exploratory case study of the self-reported motivations of students who set school fire.</w:t>
      </w:r>
      <w:proofErr w:type="gramEnd"/>
      <w:r w:rsidRPr="00EC0F03">
        <w:rPr>
          <w:i/>
        </w:rPr>
        <w:t xml:space="preserve"> </w:t>
      </w:r>
      <w:r w:rsidRPr="00EC0F03">
        <w:t>Flagstaff, AZ; NAU) (Chapter 2)</w:t>
      </w:r>
    </w:p>
    <w:p w:rsidR="00956153" w:rsidRPr="00EC0F03" w:rsidRDefault="00956153" w:rsidP="00956153">
      <w:pPr>
        <w:rPr>
          <w:szCs w:val="20"/>
        </w:rPr>
      </w:pPr>
      <w:r w:rsidRPr="00EC0F03">
        <w:rPr>
          <w:szCs w:val="20"/>
        </w:rPr>
        <w:br w:type="page"/>
      </w:r>
    </w:p>
    <w:p w:rsidR="00956153" w:rsidRPr="00F10138" w:rsidRDefault="00956153" w:rsidP="00956153">
      <w:pPr>
        <w:jc w:val="center"/>
        <w:rPr>
          <w:rFonts w:ascii="Arial" w:hAnsi="Arial" w:cs="Arial"/>
          <w:b/>
        </w:rPr>
      </w:pPr>
      <w:r w:rsidRPr="00F10138">
        <w:rPr>
          <w:rFonts w:ascii="Arial" w:hAnsi="Arial" w:cs="Arial"/>
          <w:b/>
        </w:rPr>
        <w:lastRenderedPageBreak/>
        <w:t>REFERENCES AND BIBLIOGRAPHY</w:t>
      </w:r>
    </w:p>
    <w:p w:rsidR="00956153" w:rsidRPr="00EC0F03" w:rsidRDefault="00956153" w:rsidP="00956153"/>
    <w:p w:rsidR="00956153" w:rsidRDefault="00956153" w:rsidP="00956153">
      <w:pPr>
        <w:ind w:left="720" w:hanging="720"/>
      </w:pPr>
      <w:proofErr w:type="gramStart"/>
      <w:r w:rsidRPr="00EC0F03">
        <w:t xml:space="preserve">Achenbach, T. M., &amp; </w:t>
      </w:r>
      <w:proofErr w:type="spellStart"/>
      <w:r w:rsidRPr="00EC0F03">
        <w:t>Edelbrock</w:t>
      </w:r>
      <w:proofErr w:type="spellEnd"/>
      <w:r w:rsidRPr="00EC0F03">
        <w:t>, C. (1987).</w:t>
      </w:r>
      <w:proofErr w:type="gramEnd"/>
      <w:r w:rsidRPr="00EC0F03">
        <w:t xml:space="preserve"> </w:t>
      </w:r>
      <w:proofErr w:type="gramStart"/>
      <w:r w:rsidRPr="00EC0F03">
        <w:rPr>
          <w:i/>
          <w:iCs/>
        </w:rPr>
        <w:t>Manual for the youth self-report and profile.</w:t>
      </w:r>
      <w:proofErr w:type="gramEnd"/>
      <w:r w:rsidRPr="00EC0F03">
        <w:t xml:space="preserve"> Burlington, VT: University of Vermont.</w:t>
      </w:r>
    </w:p>
    <w:p w:rsidR="00956153" w:rsidRPr="00EC0F03" w:rsidRDefault="00956153" w:rsidP="00956153">
      <w:pPr>
        <w:ind w:left="720" w:hanging="720"/>
      </w:pPr>
    </w:p>
    <w:p w:rsidR="00956153" w:rsidRDefault="00956153" w:rsidP="00956153">
      <w:pPr>
        <w:ind w:left="720" w:hanging="720"/>
      </w:pPr>
      <w:proofErr w:type="gramStart"/>
      <w:r w:rsidRPr="00EC0F03">
        <w:t>American Psychiatric Association.</w:t>
      </w:r>
      <w:proofErr w:type="gramEnd"/>
      <w:r w:rsidRPr="00EC0F03">
        <w:t xml:space="preserve"> (1994). </w:t>
      </w:r>
      <w:proofErr w:type="gramStart"/>
      <w:r w:rsidRPr="00EC0F03">
        <w:rPr>
          <w:i/>
        </w:rPr>
        <w:t>The</w:t>
      </w:r>
      <w:proofErr w:type="gramEnd"/>
      <w:r w:rsidRPr="00EC0F03">
        <w:rPr>
          <w:i/>
        </w:rPr>
        <w:t xml:space="preserve"> </w:t>
      </w:r>
      <w:r w:rsidRPr="00EC0F03">
        <w:rPr>
          <w:i/>
          <w:iCs/>
        </w:rPr>
        <w:t xml:space="preserve">diagnostic and statistical manual of mental disorders </w:t>
      </w:r>
      <w:r w:rsidRPr="00EC0F03">
        <w:t>(4th ed.). Washington, DC: American Psychiatric Association.</w:t>
      </w:r>
    </w:p>
    <w:p w:rsidR="00956153" w:rsidRPr="00EC0F03" w:rsidRDefault="00956153" w:rsidP="00956153">
      <w:pPr>
        <w:ind w:left="720" w:hanging="720"/>
      </w:pPr>
    </w:p>
    <w:p w:rsidR="00956153" w:rsidRDefault="00956153" w:rsidP="00956153">
      <w:pPr>
        <w:ind w:left="720" w:hanging="720"/>
      </w:pPr>
      <w:r w:rsidRPr="00EC0F03">
        <w:t xml:space="preserve">Arizona Revised Statute 13-1702, Title 13 Criminal Code, Arson. </w:t>
      </w:r>
    </w:p>
    <w:p w:rsidR="00956153" w:rsidRPr="00EC0F03" w:rsidRDefault="00956153" w:rsidP="00956153">
      <w:pPr>
        <w:ind w:left="720" w:hanging="720"/>
      </w:pPr>
    </w:p>
    <w:p w:rsidR="00956153" w:rsidRDefault="00956153" w:rsidP="00956153">
      <w:pPr>
        <w:ind w:left="720" w:hanging="720"/>
      </w:pPr>
      <w:r w:rsidRPr="00EC0F03">
        <w:t xml:space="preserve">Arizona Revised Statute 13-1703, Title 13 Criminal Code, Arson. </w:t>
      </w:r>
    </w:p>
    <w:p w:rsidR="00956153" w:rsidRPr="00EC0F03" w:rsidRDefault="00956153" w:rsidP="00956153">
      <w:pPr>
        <w:ind w:left="720" w:hanging="720"/>
      </w:pPr>
    </w:p>
    <w:p w:rsidR="00956153" w:rsidRDefault="00956153" w:rsidP="00956153">
      <w:pPr>
        <w:ind w:left="720" w:hanging="720"/>
      </w:pPr>
      <w:r w:rsidRPr="00EC0F03">
        <w:t xml:space="preserve">Arizona Revised Statute 13-1704, Title 13 Criminal Code, Arson. </w:t>
      </w:r>
    </w:p>
    <w:p w:rsidR="00956153" w:rsidRPr="00EC0F03" w:rsidRDefault="00956153" w:rsidP="00956153">
      <w:pPr>
        <w:ind w:left="720" w:hanging="720"/>
      </w:pPr>
    </w:p>
    <w:p w:rsidR="00956153" w:rsidRDefault="00956153" w:rsidP="00956153">
      <w:pPr>
        <w:ind w:left="720" w:hanging="720"/>
      </w:pPr>
      <w:r w:rsidRPr="00EC0F03">
        <w:t xml:space="preserve">Bandura, A. (1973). </w:t>
      </w:r>
      <w:r w:rsidRPr="00EC0F03">
        <w:rPr>
          <w:i/>
        </w:rPr>
        <w:t>Aggression: A social learning analysis.</w:t>
      </w:r>
      <w:r w:rsidRPr="00EC0F03">
        <w:t xml:space="preserve"> Englewood Cliffs, NJ: Prentice-Hall. </w:t>
      </w:r>
    </w:p>
    <w:p w:rsidR="00956153" w:rsidRPr="00EC0F03" w:rsidRDefault="00956153" w:rsidP="00956153">
      <w:pPr>
        <w:ind w:left="720" w:hanging="720"/>
      </w:pPr>
    </w:p>
    <w:p w:rsidR="00956153" w:rsidRDefault="00956153" w:rsidP="00956153">
      <w:pPr>
        <w:ind w:left="720" w:hanging="720"/>
      </w:pPr>
      <w:r w:rsidRPr="00EC0F03">
        <w:t xml:space="preserve">Bandura, A. (1977). </w:t>
      </w:r>
      <w:proofErr w:type="gramStart"/>
      <w:r w:rsidRPr="00EC0F03">
        <w:rPr>
          <w:i/>
        </w:rPr>
        <w:t>Social learning theory.</w:t>
      </w:r>
      <w:proofErr w:type="gramEnd"/>
      <w:r w:rsidRPr="00EC0F03">
        <w:t xml:space="preserve"> New York: General Learning Press.</w:t>
      </w:r>
    </w:p>
    <w:p w:rsidR="00956153" w:rsidRPr="00EC0F03" w:rsidRDefault="00956153" w:rsidP="00956153">
      <w:pPr>
        <w:ind w:left="720" w:hanging="720"/>
      </w:pPr>
    </w:p>
    <w:p w:rsidR="00956153" w:rsidRDefault="00956153" w:rsidP="00956153">
      <w:pPr>
        <w:ind w:left="720" w:hanging="720"/>
      </w:pPr>
      <w:proofErr w:type="gramStart"/>
      <w:r w:rsidRPr="00EC0F03">
        <w:t>Bandura, A., &amp; Walters, R. (1963).</w:t>
      </w:r>
      <w:proofErr w:type="gramEnd"/>
      <w:r w:rsidRPr="00EC0F03">
        <w:t xml:space="preserve"> </w:t>
      </w:r>
      <w:proofErr w:type="gramStart"/>
      <w:r w:rsidRPr="00EC0F03">
        <w:rPr>
          <w:i/>
        </w:rPr>
        <w:t>Social learning and personality development.</w:t>
      </w:r>
      <w:proofErr w:type="gramEnd"/>
      <w:r w:rsidRPr="00EC0F03">
        <w:rPr>
          <w:i/>
        </w:rPr>
        <w:t xml:space="preserve"> </w:t>
      </w:r>
      <w:r w:rsidRPr="00EC0F03">
        <w:t>New York: Holt, Rinehart &amp; Winston.</w:t>
      </w:r>
    </w:p>
    <w:p w:rsidR="00956153" w:rsidRPr="00EC0F03" w:rsidRDefault="00956153" w:rsidP="00956153">
      <w:pPr>
        <w:ind w:left="720" w:hanging="720"/>
      </w:pPr>
    </w:p>
    <w:p w:rsidR="00956153" w:rsidRDefault="00956153" w:rsidP="00956153">
      <w:pPr>
        <w:ind w:left="720" w:hanging="720"/>
      </w:pPr>
      <w:proofErr w:type="gramStart"/>
      <w:r w:rsidRPr="00EC0F03">
        <w:t xml:space="preserve">Boudreau, J., Kwan, Q., </w:t>
      </w:r>
      <w:proofErr w:type="spellStart"/>
      <w:r w:rsidRPr="00EC0F03">
        <w:t>Faragher</w:t>
      </w:r>
      <w:proofErr w:type="spellEnd"/>
      <w:r w:rsidRPr="00EC0F03">
        <w:t xml:space="preserve">, W., &amp; </w:t>
      </w:r>
      <w:proofErr w:type="spellStart"/>
      <w:r w:rsidRPr="00EC0F03">
        <w:t>Denault</w:t>
      </w:r>
      <w:proofErr w:type="spellEnd"/>
      <w:r w:rsidRPr="00EC0F03">
        <w:t>, G., (1977).</w:t>
      </w:r>
      <w:proofErr w:type="gramEnd"/>
      <w:r w:rsidRPr="00EC0F03">
        <w:t xml:space="preserve"> </w:t>
      </w:r>
      <w:r w:rsidRPr="00EC0F03">
        <w:rPr>
          <w:i/>
        </w:rPr>
        <w:t xml:space="preserve">Arson and arson investigation: Survey and assessment. </w:t>
      </w:r>
      <w:r w:rsidRPr="00EC0F03">
        <w:t>Washington, DC: U.S. Government Printing Office.</w:t>
      </w:r>
    </w:p>
    <w:p w:rsidR="00956153" w:rsidRPr="00EC0F03" w:rsidRDefault="00956153" w:rsidP="00956153">
      <w:pPr>
        <w:ind w:left="720" w:hanging="720"/>
      </w:pPr>
    </w:p>
    <w:p w:rsidR="00956153" w:rsidRDefault="00956153" w:rsidP="00956153">
      <w:pPr>
        <w:ind w:left="720" w:hanging="720"/>
      </w:pPr>
      <w:proofErr w:type="gramStart"/>
      <w:r w:rsidRPr="00EC0F03">
        <w:t xml:space="preserve">Bradford, J., &amp; </w:t>
      </w:r>
      <w:proofErr w:type="spellStart"/>
      <w:r w:rsidRPr="00EC0F03">
        <w:t>Dimock</w:t>
      </w:r>
      <w:proofErr w:type="spellEnd"/>
      <w:r w:rsidRPr="00EC0F03">
        <w:t>, J. (1986).</w:t>
      </w:r>
      <w:proofErr w:type="gramEnd"/>
      <w:r w:rsidRPr="00EC0F03">
        <w:t xml:space="preserve"> </w:t>
      </w:r>
      <w:proofErr w:type="gramStart"/>
      <w:r w:rsidRPr="00EC0F03">
        <w:t>A comparative study of adolescents and adults who willfully set fires.</w:t>
      </w:r>
      <w:proofErr w:type="gramEnd"/>
      <w:r w:rsidRPr="00EC0F03">
        <w:t xml:space="preserve"> </w:t>
      </w:r>
      <w:proofErr w:type="gramStart"/>
      <w:r w:rsidRPr="00EC0F03">
        <w:rPr>
          <w:i/>
        </w:rPr>
        <w:t>Psychiatric Journal of the University of Ottawa, 11</w:t>
      </w:r>
      <w:r w:rsidRPr="00EC0F03">
        <w:t>(4), 228</w:t>
      </w:r>
      <w:r w:rsidRPr="00EC0F03">
        <w:noBreakHyphen/>
        <w:t>234.</w:t>
      </w:r>
      <w:proofErr w:type="gramEnd"/>
    </w:p>
    <w:p w:rsidR="00956153" w:rsidRPr="00EC0F03" w:rsidRDefault="00956153" w:rsidP="00956153">
      <w:pPr>
        <w:ind w:left="720" w:hanging="720"/>
      </w:pPr>
    </w:p>
    <w:p w:rsidR="00956153" w:rsidRDefault="00956153" w:rsidP="00956153">
      <w:pPr>
        <w:ind w:left="720" w:hanging="720"/>
      </w:pPr>
      <w:proofErr w:type="spellStart"/>
      <w:r w:rsidRPr="00EC0F03">
        <w:t>Bronowski</w:t>
      </w:r>
      <w:proofErr w:type="spellEnd"/>
      <w:r w:rsidRPr="00EC0F03">
        <w:t xml:space="preserve">, J. (1976). </w:t>
      </w:r>
      <w:proofErr w:type="gramStart"/>
      <w:r w:rsidRPr="00EC0F03">
        <w:rPr>
          <w:i/>
          <w:iCs/>
        </w:rPr>
        <w:t>The ascent of man.</w:t>
      </w:r>
      <w:proofErr w:type="gramEnd"/>
      <w:r w:rsidRPr="00EC0F03">
        <w:rPr>
          <w:i/>
          <w:iCs/>
        </w:rPr>
        <w:t xml:space="preserve"> </w:t>
      </w:r>
      <w:r w:rsidRPr="00EC0F03">
        <w:t>New York, NY: Little Brown and Company.</w:t>
      </w:r>
    </w:p>
    <w:p w:rsidR="00956153" w:rsidRPr="00EC0F03" w:rsidRDefault="00956153" w:rsidP="00956153">
      <w:pPr>
        <w:ind w:left="720" w:hanging="720"/>
      </w:pPr>
    </w:p>
    <w:p w:rsidR="00956153" w:rsidRDefault="00956153" w:rsidP="00956153">
      <w:pPr>
        <w:ind w:left="720" w:hanging="720"/>
      </w:pPr>
      <w:proofErr w:type="gramStart"/>
      <w:r w:rsidRPr="00EC0F03">
        <w:t xml:space="preserve">Bumpass, E., </w:t>
      </w:r>
      <w:proofErr w:type="spellStart"/>
      <w:r w:rsidRPr="00EC0F03">
        <w:t>Fagelman</w:t>
      </w:r>
      <w:proofErr w:type="spellEnd"/>
      <w:r w:rsidRPr="00EC0F03">
        <w:t>, F., &amp; Brix, R. (1983).</w:t>
      </w:r>
      <w:proofErr w:type="gramEnd"/>
      <w:r w:rsidRPr="00EC0F03">
        <w:t xml:space="preserve"> </w:t>
      </w:r>
      <w:proofErr w:type="gramStart"/>
      <w:r w:rsidRPr="00EC0F03">
        <w:t>Intervention with children who set fires.</w:t>
      </w:r>
      <w:proofErr w:type="gramEnd"/>
      <w:r w:rsidRPr="00EC0F03">
        <w:t xml:space="preserve"> </w:t>
      </w:r>
      <w:proofErr w:type="gramStart"/>
      <w:r w:rsidRPr="00EC0F03">
        <w:rPr>
          <w:i/>
          <w:iCs/>
        </w:rPr>
        <w:t>American Journal of Psychotherapy.</w:t>
      </w:r>
      <w:proofErr w:type="gramEnd"/>
      <w:r w:rsidRPr="00EC0F03">
        <w:rPr>
          <w:i/>
          <w:iCs/>
        </w:rPr>
        <w:t xml:space="preserve"> 37</w:t>
      </w:r>
      <w:r w:rsidRPr="00EC0F03">
        <w:t>(3), 328-345.</w:t>
      </w:r>
    </w:p>
    <w:p w:rsidR="00956153" w:rsidRPr="00EC0F03" w:rsidRDefault="00956153" w:rsidP="00956153">
      <w:pPr>
        <w:ind w:left="720" w:hanging="720"/>
      </w:pPr>
    </w:p>
    <w:p w:rsidR="00956153" w:rsidRDefault="00956153" w:rsidP="00956153">
      <w:pPr>
        <w:ind w:left="720" w:hanging="720"/>
      </w:pPr>
      <w:r w:rsidRPr="00EC0F03">
        <w:t xml:space="preserve">Clark, D. (2004). </w:t>
      </w:r>
      <w:proofErr w:type="gramStart"/>
      <w:r w:rsidRPr="00EC0F03">
        <w:t>Reflecting.</w:t>
      </w:r>
      <w:proofErr w:type="gramEnd"/>
      <w:r w:rsidRPr="00EC0F03">
        <w:t xml:space="preserve"> </w:t>
      </w:r>
      <w:r w:rsidRPr="00EC0F03">
        <w:rPr>
          <w:i/>
          <w:iCs/>
        </w:rPr>
        <w:t xml:space="preserve">Big Dog and Little Dog: Juxtaposition of performance, learning, leadership and knowledge. </w:t>
      </w:r>
      <w:r w:rsidRPr="00EC0F03">
        <w:t xml:space="preserve">Retrieved June 6, 2006, from </w:t>
      </w:r>
      <w:r w:rsidRPr="00F10138">
        <w:t>http://www.nwlink.com/~donclark/</w:t>
      </w:r>
    </w:p>
    <w:p w:rsidR="00956153" w:rsidRPr="00EC0F03" w:rsidRDefault="00956153" w:rsidP="00956153">
      <w:pPr>
        <w:ind w:left="720" w:hanging="720"/>
      </w:pPr>
    </w:p>
    <w:p w:rsidR="00956153" w:rsidRDefault="00956153" w:rsidP="00956153">
      <w:pPr>
        <w:ind w:left="720" w:hanging="720"/>
      </w:pPr>
      <w:r w:rsidRPr="00EC0F03">
        <w:t xml:space="preserve">Coleman, J. (1961). </w:t>
      </w:r>
      <w:proofErr w:type="gramStart"/>
      <w:r w:rsidRPr="00EC0F03">
        <w:rPr>
          <w:i/>
          <w:iCs/>
        </w:rPr>
        <w:t>The adolescent society.</w:t>
      </w:r>
      <w:proofErr w:type="gramEnd"/>
      <w:r w:rsidRPr="00EC0F03">
        <w:rPr>
          <w:i/>
          <w:iCs/>
        </w:rPr>
        <w:t xml:space="preserve"> </w:t>
      </w:r>
      <w:r w:rsidRPr="00EC0F03">
        <w:t>New York, NY: New York Free Press.</w:t>
      </w:r>
    </w:p>
    <w:p w:rsidR="00956153" w:rsidRPr="00EC0F03" w:rsidRDefault="00956153" w:rsidP="00956153">
      <w:pPr>
        <w:ind w:left="720" w:hanging="720"/>
      </w:pPr>
    </w:p>
    <w:p w:rsidR="00956153" w:rsidRDefault="00956153" w:rsidP="00956153">
      <w:pPr>
        <w:ind w:left="720" w:hanging="720"/>
      </w:pPr>
      <w:r w:rsidRPr="00EC0F03">
        <w:t xml:space="preserve">Cosgrove, B. (2002). </w:t>
      </w:r>
      <w:proofErr w:type="gramStart"/>
      <w:r w:rsidRPr="00EC0F03">
        <w:rPr>
          <w:i/>
          <w:iCs/>
        </w:rPr>
        <w:t>Accident or arson?</w:t>
      </w:r>
      <w:proofErr w:type="gramEnd"/>
      <w:r w:rsidRPr="00EC0F03">
        <w:t xml:space="preserve"> Danbury, CT: Rutledge Books, Inc.</w:t>
      </w:r>
    </w:p>
    <w:p w:rsidR="00956153" w:rsidRPr="00EC0F03" w:rsidRDefault="00956153" w:rsidP="00956153">
      <w:pPr>
        <w:ind w:left="720" w:hanging="720"/>
      </w:pPr>
    </w:p>
    <w:p w:rsidR="00956153" w:rsidRDefault="00956153" w:rsidP="00956153">
      <w:pPr>
        <w:ind w:left="720" w:hanging="720"/>
      </w:pPr>
      <w:proofErr w:type="spellStart"/>
      <w:r w:rsidRPr="00EC0F03">
        <w:t>Cotterrall</w:t>
      </w:r>
      <w:proofErr w:type="spellEnd"/>
      <w:r w:rsidRPr="00EC0F03">
        <w:t xml:space="preserve">, A. (1999). </w:t>
      </w:r>
      <w:proofErr w:type="gramStart"/>
      <w:r w:rsidRPr="00EC0F03">
        <w:rPr>
          <w:i/>
          <w:iCs/>
        </w:rPr>
        <w:t>A survey of the disposition, affinity, interest, and experience with fire of students in the City of Greater Sudbury</w:t>
      </w:r>
      <w:r w:rsidRPr="00EC0F03">
        <w:rPr>
          <w:iCs/>
        </w:rPr>
        <w:t xml:space="preserve"> (University report)</w:t>
      </w:r>
      <w:r w:rsidRPr="00EC0F03">
        <w:rPr>
          <w:i/>
          <w:iCs/>
        </w:rPr>
        <w:t>.</w:t>
      </w:r>
      <w:proofErr w:type="gramEnd"/>
      <w:r w:rsidRPr="00EC0F03">
        <w:t xml:space="preserve"> </w:t>
      </w:r>
      <w:proofErr w:type="gramStart"/>
      <w:r w:rsidRPr="00EC0F03">
        <w:t xml:space="preserve">Retrieved September 8, 2006, from </w:t>
      </w:r>
      <w:r>
        <w:t>http://www.sosfires.com/student_fire_survey_-_sudbury.htm</w:t>
      </w:r>
      <w:r w:rsidRPr="00EC0F03">
        <w:t>.</w:t>
      </w:r>
      <w:proofErr w:type="gramEnd"/>
    </w:p>
    <w:p w:rsidR="00956153" w:rsidRPr="00EC0F03" w:rsidRDefault="00956153" w:rsidP="00956153">
      <w:pPr>
        <w:ind w:left="720" w:hanging="720"/>
      </w:pPr>
    </w:p>
    <w:p w:rsidR="00956153" w:rsidRDefault="00956153" w:rsidP="00956153">
      <w:pPr>
        <w:ind w:left="720" w:hanging="720"/>
      </w:pPr>
      <w:r w:rsidRPr="00EC0F03">
        <w:t xml:space="preserve">Cowan, D. (2001). </w:t>
      </w:r>
      <w:r w:rsidRPr="00EC0F03">
        <w:rPr>
          <w:i/>
          <w:iCs/>
        </w:rPr>
        <w:t xml:space="preserve">Great Chicago fires. </w:t>
      </w:r>
      <w:r w:rsidRPr="00EC0F03">
        <w:t>Chicago, IL: Lake Claremont Press.</w:t>
      </w:r>
    </w:p>
    <w:p w:rsidR="00956153" w:rsidRDefault="00956153" w:rsidP="00956153">
      <w:pPr>
        <w:ind w:left="720" w:hanging="720"/>
      </w:pPr>
      <w:r w:rsidRPr="00EC0F03">
        <w:lastRenderedPageBreak/>
        <w:t xml:space="preserve">Cowan, D., &amp; </w:t>
      </w:r>
      <w:proofErr w:type="spellStart"/>
      <w:r w:rsidRPr="00EC0F03">
        <w:t>Kuenster</w:t>
      </w:r>
      <w:proofErr w:type="spellEnd"/>
      <w:r w:rsidRPr="00EC0F03">
        <w:t xml:space="preserve">, J. (1996). </w:t>
      </w:r>
      <w:proofErr w:type="gramStart"/>
      <w:r w:rsidRPr="00EC0F03">
        <w:rPr>
          <w:i/>
          <w:iCs/>
        </w:rPr>
        <w:t>To sleep with the angels.</w:t>
      </w:r>
      <w:proofErr w:type="gramEnd"/>
      <w:r w:rsidRPr="00EC0F03">
        <w:t xml:space="preserve"> Chicago, IL: Ivan R. Dee.</w:t>
      </w:r>
    </w:p>
    <w:p w:rsidR="00956153" w:rsidRPr="00EC0F03" w:rsidRDefault="00956153" w:rsidP="00956153">
      <w:pPr>
        <w:ind w:left="720" w:hanging="720"/>
      </w:pPr>
    </w:p>
    <w:p w:rsidR="00956153" w:rsidRDefault="00956153" w:rsidP="00956153">
      <w:pPr>
        <w:ind w:left="720" w:hanging="720"/>
      </w:pPr>
      <w:proofErr w:type="spellStart"/>
      <w:r w:rsidRPr="00EC0F03">
        <w:t>DeHaan</w:t>
      </w:r>
      <w:proofErr w:type="spellEnd"/>
      <w:r w:rsidRPr="00EC0F03">
        <w:t xml:space="preserve">, J. (2002). </w:t>
      </w:r>
      <w:r w:rsidRPr="00EC0F03">
        <w:rPr>
          <w:i/>
          <w:iCs/>
        </w:rPr>
        <w:t xml:space="preserve">Kirk’s fire investigation </w:t>
      </w:r>
      <w:r w:rsidRPr="00EC0F03">
        <w:t xml:space="preserve">(5th </w:t>
      </w:r>
      <w:proofErr w:type="spellStart"/>
      <w:proofErr w:type="gramStart"/>
      <w:r w:rsidRPr="00EC0F03">
        <w:t>ed</w:t>
      </w:r>
      <w:proofErr w:type="spellEnd"/>
      <w:proofErr w:type="gramEnd"/>
      <w:r w:rsidRPr="00EC0F03">
        <w:t>). Upper Saddle River, NJ: Prentice Hall.</w:t>
      </w:r>
    </w:p>
    <w:p w:rsidR="00956153" w:rsidRPr="00EC0F03" w:rsidRDefault="00956153" w:rsidP="00956153">
      <w:pPr>
        <w:ind w:left="720" w:hanging="720"/>
      </w:pPr>
    </w:p>
    <w:p w:rsidR="00956153" w:rsidRDefault="00956153" w:rsidP="00956153">
      <w:pPr>
        <w:ind w:left="720" w:hanging="720"/>
      </w:pPr>
      <w:proofErr w:type="spellStart"/>
      <w:proofErr w:type="gramStart"/>
      <w:r w:rsidRPr="00EC0F03">
        <w:t>Devoe</w:t>
      </w:r>
      <w:proofErr w:type="spellEnd"/>
      <w:r w:rsidRPr="00EC0F03">
        <w:t>, J., Peter, K., Kaufman, P., Miller, A., Noonan, M., Snyder, T., and Baum, K., (2004).</w:t>
      </w:r>
      <w:proofErr w:type="gramEnd"/>
      <w:r w:rsidRPr="00EC0F03">
        <w:t xml:space="preserve"> </w:t>
      </w:r>
      <w:r w:rsidRPr="00EC0F03">
        <w:rPr>
          <w:i/>
          <w:iCs/>
        </w:rPr>
        <w:t xml:space="preserve">Indicators of school crime and safety: 2004 </w:t>
      </w:r>
      <w:r w:rsidRPr="00EC0F03">
        <w:t xml:space="preserve">(NCES 2005-002/NCJ205290). </w:t>
      </w:r>
      <w:proofErr w:type="gramStart"/>
      <w:r w:rsidRPr="00EC0F03">
        <w:t>U.S. Department of Education and Justice.</w:t>
      </w:r>
      <w:proofErr w:type="gramEnd"/>
      <w:r w:rsidRPr="00EC0F03">
        <w:t xml:space="preserve"> Washington, DC: U.S. Government Printing Office.</w:t>
      </w:r>
    </w:p>
    <w:p w:rsidR="00956153" w:rsidRPr="00EC0F03" w:rsidRDefault="00956153" w:rsidP="00956153">
      <w:pPr>
        <w:ind w:left="720" w:hanging="720"/>
      </w:pPr>
    </w:p>
    <w:p w:rsidR="00956153" w:rsidRDefault="00956153" w:rsidP="00956153">
      <w:pPr>
        <w:ind w:left="720" w:hanging="720"/>
      </w:pPr>
      <w:proofErr w:type="gramStart"/>
      <w:r w:rsidRPr="00EC0F03">
        <w:t>Dibble, C. (2006).</w:t>
      </w:r>
      <w:proofErr w:type="gramEnd"/>
      <w:r w:rsidRPr="00EC0F03">
        <w:t xml:space="preserve"> </w:t>
      </w:r>
      <w:proofErr w:type="spellStart"/>
      <w:r w:rsidRPr="00EC0F03">
        <w:rPr>
          <w:i/>
          <w:iCs/>
        </w:rPr>
        <w:t>Cath’s</w:t>
      </w:r>
      <w:proofErr w:type="spellEnd"/>
      <w:r w:rsidRPr="00EC0F03">
        <w:rPr>
          <w:i/>
          <w:iCs/>
        </w:rPr>
        <w:t xml:space="preserve"> favorite research quotes.</w:t>
      </w:r>
      <w:r w:rsidRPr="00EC0F03">
        <w:t xml:space="preserve"> </w:t>
      </w:r>
      <w:proofErr w:type="gramStart"/>
      <w:r w:rsidRPr="00EC0F03">
        <w:t>Retrieved October 20, 2006, from http://www.glue.umd.edu/~cdibble/cath/research.html.</w:t>
      </w:r>
      <w:proofErr w:type="gramEnd"/>
    </w:p>
    <w:p w:rsidR="00956153" w:rsidRPr="00EC0F03" w:rsidRDefault="00956153" w:rsidP="00956153">
      <w:pPr>
        <w:ind w:left="720" w:hanging="720"/>
      </w:pPr>
    </w:p>
    <w:p w:rsidR="00956153" w:rsidRDefault="00956153" w:rsidP="00956153">
      <w:pPr>
        <w:ind w:left="720" w:hanging="720"/>
      </w:pPr>
      <w:r w:rsidRPr="00EC0F03">
        <w:t xml:space="preserve">Eder, D. (1995). </w:t>
      </w:r>
      <w:r w:rsidRPr="00EC0F03">
        <w:rPr>
          <w:i/>
          <w:iCs/>
        </w:rPr>
        <w:t xml:space="preserve">School talk: Gender and adolescent culture. </w:t>
      </w:r>
      <w:r w:rsidRPr="00EC0F03">
        <w:t xml:space="preserve">New Brunswick, NJ: Rutgers University Press. </w:t>
      </w:r>
    </w:p>
    <w:p w:rsidR="00956153" w:rsidRPr="00EC0F03" w:rsidRDefault="00956153" w:rsidP="00956153">
      <w:pPr>
        <w:ind w:left="720" w:hanging="720"/>
      </w:pPr>
    </w:p>
    <w:p w:rsidR="00956153" w:rsidRDefault="00956153" w:rsidP="00956153">
      <w:pPr>
        <w:ind w:left="720" w:hanging="720"/>
      </w:pPr>
      <w:proofErr w:type="gramStart"/>
      <w:r w:rsidRPr="00EC0F03">
        <w:t>Edinburgh Youth Social Inclusion Partnership.</w:t>
      </w:r>
      <w:proofErr w:type="gramEnd"/>
      <w:r w:rsidRPr="00EC0F03">
        <w:t xml:space="preserve"> </w:t>
      </w:r>
      <w:proofErr w:type="gramStart"/>
      <w:r w:rsidRPr="00EC0F03">
        <w:t xml:space="preserve">(2004). </w:t>
      </w:r>
      <w:r w:rsidRPr="00EC0F03">
        <w:rPr>
          <w:i/>
          <w:iCs/>
        </w:rPr>
        <w:t xml:space="preserve">Understanding Young </w:t>
      </w:r>
      <w:proofErr w:type="spellStart"/>
      <w:r w:rsidRPr="00EC0F03">
        <w:rPr>
          <w:i/>
          <w:iCs/>
        </w:rPr>
        <w:t>Firesetters</w:t>
      </w:r>
      <w:proofErr w:type="spellEnd"/>
      <w:r w:rsidRPr="00EC0F03">
        <w:rPr>
          <w:i/>
          <w:iCs/>
        </w:rPr>
        <w:t xml:space="preserve"> Project Final Report.</w:t>
      </w:r>
      <w:proofErr w:type="gramEnd"/>
      <w:r w:rsidRPr="00EC0F03">
        <w:rPr>
          <w:i/>
          <w:iCs/>
        </w:rPr>
        <w:t xml:space="preserve"> </w:t>
      </w:r>
      <w:r w:rsidRPr="00EC0F03">
        <w:t>Edinburgh, Scotland: Author.</w:t>
      </w:r>
    </w:p>
    <w:p w:rsidR="00956153" w:rsidRPr="00EC0F03" w:rsidRDefault="00956153" w:rsidP="00956153">
      <w:pPr>
        <w:ind w:left="720" w:hanging="720"/>
      </w:pPr>
    </w:p>
    <w:p w:rsidR="00956153" w:rsidRDefault="00956153" w:rsidP="00956153">
      <w:pPr>
        <w:ind w:left="720" w:hanging="720"/>
      </w:pPr>
      <w:proofErr w:type="gramStart"/>
      <w:r w:rsidRPr="00EC0F03">
        <w:t>Falls, D. (2006).</w:t>
      </w:r>
      <w:proofErr w:type="gramEnd"/>
      <w:r w:rsidRPr="00EC0F03">
        <w:t xml:space="preserve"> </w:t>
      </w:r>
      <w:r w:rsidRPr="00EC0F03">
        <w:rPr>
          <w:i/>
          <w:iCs/>
        </w:rPr>
        <w:t xml:space="preserve">A case of transition to an urban high school: Listening to the voices of freshman students. </w:t>
      </w:r>
      <w:r w:rsidRPr="00EC0F03">
        <w:t xml:space="preserve">Ann Arbor, MI: </w:t>
      </w:r>
      <w:proofErr w:type="spellStart"/>
      <w:r w:rsidRPr="00EC0F03">
        <w:t>Proquest</w:t>
      </w:r>
      <w:proofErr w:type="spellEnd"/>
      <w:r w:rsidRPr="00EC0F03">
        <w:t xml:space="preserve">/UMI </w:t>
      </w:r>
    </w:p>
    <w:p w:rsidR="00956153" w:rsidRPr="00EC0F03" w:rsidRDefault="00956153" w:rsidP="00956153">
      <w:pPr>
        <w:ind w:left="720" w:hanging="720"/>
        <w:rPr>
          <w:i/>
          <w:iCs/>
        </w:rPr>
      </w:pPr>
    </w:p>
    <w:p w:rsidR="00956153" w:rsidRDefault="00956153" w:rsidP="00956153">
      <w:pPr>
        <w:ind w:left="720" w:hanging="720"/>
      </w:pPr>
      <w:proofErr w:type="gramStart"/>
      <w:r w:rsidRPr="00EC0F03">
        <w:t>Federal Bureau of Investigation.</w:t>
      </w:r>
      <w:proofErr w:type="gramEnd"/>
      <w:r w:rsidRPr="00EC0F03">
        <w:t xml:space="preserve"> (2002). </w:t>
      </w:r>
      <w:r w:rsidRPr="00EC0F03">
        <w:rPr>
          <w:i/>
        </w:rPr>
        <w:t>Crime in the United States 2002: Arson</w:t>
      </w:r>
      <w:r w:rsidRPr="00EC0F03">
        <w:t xml:space="preserve"> (Crime Index Offenses Report). </w:t>
      </w:r>
      <w:proofErr w:type="gramStart"/>
      <w:r w:rsidRPr="00EC0F03">
        <w:t>Retrieved June 14, 2006, from http:www.fbi.gov/ucr/cius_02/html/web/offreported/02-narson11.html.</w:t>
      </w:r>
      <w:proofErr w:type="gramEnd"/>
    </w:p>
    <w:p w:rsidR="00956153" w:rsidRPr="00EC0F03" w:rsidRDefault="00956153" w:rsidP="00956153">
      <w:pPr>
        <w:ind w:left="720" w:hanging="720"/>
      </w:pPr>
    </w:p>
    <w:p w:rsidR="00956153" w:rsidRDefault="00956153" w:rsidP="00956153">
      <w:pPr>
        <w:ind w:left="720" w:hanging="720"/>
      </w:pPr>
      <w:proofErr w:type="gramStart"/>
      <w:r w:rsidRPr="00EC0F03">
        <w:t>FEMA.</w:t>
      </w:r>
      <w:proofErr w:type="gramEnd"/>
      <w:r w:rsidRPr="00EC0F03">
        <w:t xml:space="preserve"> </w:t>
      </w:r>
      <w:proofErr w:type="gramStart"/>
      <w:r w:rsidRPr="00EC0F03">
        <w:t>(2004). School fires.</w:t>
      </w:r>
      <w:proofErr w:type="gramEnd"/>
      <w:r w:rsidRPr="00EC0F03">
        <w:t xml:space="preserve"> </w:t>
      </w:r>
      <w:r w:rsidRPr="00EC0F03">
        <w:rPr>
          <w:i/>
          <w:iCs/>
        </w:rPr>
        <w:t xml:space="preserve">Topical Fire Research Series, </w:t>
      </w:r>
      <w:r w:rsidRPr="00EC0F03">
        <w:rPr>
          <w:i/>
        </w:rPr>
        <w:t>4</w:t>
      </w:r>
      <w:r w:rsidRPr="00EC0F03">
        <w:t>(6), 1-4.</w:t>
      </w:r>
    </w:p>
    <w:p w:rsidR="00956153" w:rsidRPr="00EC0F03" w:rsidRDefault="00956153" w:rsidP="00956153">
      <w:pPr>
        <w:ind w:left="720" w:hanging="720"/>
      </w:pPr>
    </w:p>
    <w:p w:rsidR="00956153" w:rsidRDefault="00956153" w:rsidP="00956153">
      <w:pPr>
        <w:ind w:left="720" w:hanging="720"/>
      </w:pPr>
      <w:proofErr w:type="spellStart"/>
      <w:r w:rsidRPr="00EC0F03">
        <w:t>Fineman</w:t>
      </w:r>
      <w:proofErr w:type="spellEnd"/>
      <w:r w:rsidRPr="00EC0F03">
        <w:t xml:space="preserve">, K. (1980). </w:t>
      </w:r>
      <w:proofErr w:type="spellStart"/>
      <w:proofErr w:type="gramStart"/>
      <w:r w:rsidRPr="00EC0F03">
        <w:t>Firesetting</w:t>
      </w:r>
      <w:proofErr w:type="spellEnd"/>
      <w:r w:rsidRPr="00EC0F03">
        <w:t xml:space="preserve"> in childhood and adolescence.</w:t>
      </w:r>
      <w:proofErr w:type="gramEnd"/>
      <w:r w:rsidRPr="00EC0F03">
        <w:t xml:space="preserve"> </w:t>
      </w:r>
      <w:proofErr w:type="gramStart"/>
      <w:r w:rsidRPr="00EC0F03">
        <w:rPr>
          <w:i/>
          <w:iCs/>
        </w:rPr>
        <w:t>Psychiatric Clinics of North America.</w:t>
      </w:r>
      <w:proofErr w:type="gramEnd"/>
      <w:r w:rsidRPr="00EC0F03">
        <w:rPr>
          <w:i/>
          <w:iCs/>
        </w:rPr>
        <w:t xml:space="preserve"> 3, </w:t>
      </w:r>
      <w:r w:rsidRPr="00EC0F03">
        <w:t>483-500.</w:t>
      </w:r>
    </w:p>
    <w:p w:rsidR="00956153" w:rsidRPr="00EC0F03" w:rsidRDefault="00956153" w:rsidP="00956153">
      <w:pPr>
        <w:ind w:left="720" w:hanging="720"/>
      </w:pPr>
    </w:p>
    <w:p w:rsidR="00956153" w:rsidRDefault="00956153" w:rsidP="00956153">
      <w:pPr>
        <w:ind w:left="720" w:hanging="720"/>
      </w:pPr>
      <w:proofErr w:type="spellStart"/>
      <w:r w:rsidRPr="00EC0F03">
        <w:t>Fineman</w:t>
      </w:r>
      <w:proofErr w:type="spellEnd"/>
      <w:r w:rsidRPr="00EC0F03">
        <w:t xml:space="preserve">, K. (1995). </w:t>
      </w:r>
      <w:proofErr w:type="gramStart"/>
      <w:r w:rsidRPr="00EC0F03">
        <w:t>A model for the qualitative analysis of child and adult deviant behavior.</w:t>
      </w:r>
      <w:proofErr w:type="gramEnd"/>
      <w:r w:rsidRPr="00EC0F03">
        <w:t xml:space="preserve"> </w:t>
      </w:r>
      <w:r w:rsidRPr="00EC0F03">
        <w:rPr>
          <w:i/>
          <w:iCs/>
        </w:rPr>
        <w:t xml:space="preserve">American Journal of Forensic Psychology, 13, </w:t>
      </w:r>
      <w:r w:rsidRPr="00EC0F03">
        <w:t xml:space="preserve">31-60. </w:t>
      </w:r>
    </w:p>
    <w:p w:rsidR="00956153" w:rsidRPr="00EC0F03" w:rsidRDefault="00956153" w:rsidP="00956153">
      <w:pPr>
        <w:ind w:left="720" w:hanging="720"/>
        <w:rPr>
          <w:i/>
          <w:iCs/>
        </w:rPr>
      </w:pPr>
    </w:p>
    <w:p w:rsidR="00956153" w:rsidRDefault="00956153" w:rsidP="00956153">
      <w:pPr>
        <w:ind w:left="720" w:hanging="720"/>
      </w:pPr>
      <w:proofErr w:type="spellStart"/>
      <w:proofErr w:type="gramStart"/>
      <w:r w:rsidRPr="00EC0F03">
        <w:t>Fineman</w:t>
      </w:r>
      <w:proofErr w:type="spellEnd"/>
      <w:r w:rsidRPr="00EC0F03">
        <w:t xml:space="preserve">, K., </w:t>
      </w:r>
      <w:proofErr w:type="spellStart"/>
      <w:r w:rsidRPr="00EC0F03">
        <w:t>Brudo</w:t>
      </w:r>
      <w:proofErr w:type="spellEnd"/>
      <w:r w:rsidRPr="00EC0F03">
        <w:t xml:space="preserve">, C. &amp; </w:t>
      </w:r>
      <w:proofErr w:type="spellStart"/>
      <w:r w:rsidRPr="00EC0F03">
        <w:t>Brudo</w:t>
      </w:r>
      <w:proofErr w:type="spellEnd"/>
      <w:r w:rsidRPr="00EC0F03">
        <w:t>, E., and colleagues.</w:t>
      </w:r>
      <w:proofErr w:type="gramEnd"/>
      <w:r w:rsidRPr="00EC0F03">
        <w:t xml:space="preserve"> </w:t>
      </w:r>
      <w:proofErr w:type="gramStart"/>
      <w:r w:rsidRPr="00EC0F03">
        <w:t xml:space="preserve">(1979). </w:t>
      </w:r>
      <w:r w:rsidRPr="00EC0F03">
        <w:rPr>
          <w:i/>
          <w:iCs/>
        </w:rPr>
        <w:t xml:space="preserve">Interviewing and counseling juvenile </w:t>
      </w:r>
      <w:proofErr w:type="spellStart"/>
      <w:r w:rsidRPr="00EC0F03">
        <w:rPr>
          <w:i/>
          <w:iCs/>
        </w:rPr>
        <w:t>firesetters</w:t>
      </w:r>
      <w:proofErr w:type="spellEnd"/>
      <w:r w:rsidRPr="00EC0F03">
        <w:rPr>
          <w:i/>
          <w:iCs/>
        </w:rPr>
        <w:t>.</w:t>
      </w:r>
      <w:proofErr w:type="gramEnd"/>
      <w:r w:rsidRPr="00EC0F03">
        <w:rPr>
          <w:i/>
          <w:iCs/>
        </w:rPr>
        <w:t xml:space="preserve"> </w:t>
      </w:r>
      <w:r w:rsidRPr="00EC0F03">
        <w:t>Washington, DC: United States Fire Administration.</w:t>
      </w:r>
    </w:p>
    <w:p w:rsidR="00956153" w:rsidRPr="00EC0F03" w:rsidRDefault="00956153" w:rsidP="00956153">
      <w:pPr>
        <w:ind w:left="720" w:hanging="720"/>
      </w:pPr>
    </w:p>
    <w:p w:rsidR="00956153" w:rsidRDefault="00956153" w:rsidP="00956153">
      <w:pPr>
        <w:ind w:left="720" w:hanging="720"/>
      </w:pPr>
      <w:proofErr w:type="spellStart"/>
      <w:proofErr w:type="gramStart"/>
      <w:r w:rsidRPr="00EC0F03">
        <w:t>Folkman</w:t>
      </w:r>
      <w:proofErr w:type="spellEnd"/>
      <w:r w:rsidRPr="00EC0F03">
        <w:t xml:space="preserve">, W., &amp; </w:t>
      </w:r>
      <w:proofErr w:type="spellStart"/>
      <w:r w:rsidRPr="00EC0F03">
        <w:t>Siegelman</w:t>
      </w:r>
      <w:proofErr w:type="spellEnd"/>
      <w:r w:rsidRPr="00EC0F03">
        <w:t>, E. (1971).</w:t>
      </w:r>
      <w:proofErr w:type="gramEnd"/>
      <w:r w:rsidRPr="00EC0F03">
        <w:t xml:space="preserve"> </w:t>
      </w:r>
      <w:r w:rsidRPr="00EC0F03">
        <w:rPr>
          <w:i/>
          <w:iCs/>
        </w:rPr>
        <w:t xml:space="preserve">Youthful </w:t>
      </w:r>
      <w:proofErr w:type="spellStart"/>
      <w:r w:rsidRPr="00EC0F03">
        <w:rPr>
          <w:i/>
          <w:iCs/>
        </w:rPr>
        <w:t>firesetters</w:t>
      </w:r>
      <w:proofErr w:type="spellEnd"/>
      <w:r w:rsidRPr="00EC0F03">
        <w:rPr>
          <w:i/>
          <w:iCs/>
        </w:rPr>
        <w:t xml:space="preserve">: An exploratory study in personality and background. </w:t>
      </w:r>
      <w:r w:rsidRPr="00EC0F03">
        <w:t>Washington, DC: U.S. Department of Agriculture, Forest Service.</w:t>
      </w:r>
    </w:p>
    <w:p w:rsidR="00956153" w:rsidRPr="00EC0F03" w:rsidRDefault="00956153" w:rsidP="00956153">
      <w:pPr>
        <w:ind w:left="720" w:hanging="720"/>
      </w:pPr>
    </w:p>
    <w:p w:rsidR="00956153" w:rsidRDefault="00956153" w:rsidP="00956153">
      <w:pPr>
        <w:ind w:left="720" w:hanging="720"/>
      </w:pPr>
      <w:r w:rsidRPr="00EC0F03">
        <w:t xml:space="preserve">Freud, S. (1930). </w:t>
      </w:r>
      <w:proofErr w:type="gramStart"/>
      <w:r w:rsidRPr="00EC0F03">
        <w:rPr>
          <w:i/>
          <w:iCs/>
        </w:rPr>
        <w:t>Civilization and its discontent.</w:t>
      </w:r>
      <w:proofErr w:type="gramEnd"/>
      <w:r w:rsidRPr="00EC0F03">
        <w:rPr>
          <w:i/>
          <w:iCs/>
        </w:rPr>
        <w:t xml:space="preserve"> </w:t>
      </w:r>
      <w:r w:rsidRPr="00EC0F03">
        <w:t>New York: W. W. Norton &amp; Company, Inc.</w:t>
      </w:r>
    </w:p>
    <w:p w:rsidR="00956153" w:rsidRPr="00EC0F03" w:rsidRDefault="00956153" w:rsidP="00956153">
      <w:pPr>
        <w:ind w:left="720" w:hanging="720"/>
      </w:pPr>
    </w:p>
    <w:p w:rsidR="00956153" w:rsidRDefault="00956153" w:rsidP="00956153">
      <w:pPr>
        <w:ind w:left="720" w:hanging="720"/>
      </w:pPr>
      <w:proofErr w:type="gramStart"/>
      <w:r w:rsidRPr="00EC0F03">
        <w:t>Gale, T. (2006, copyright).</w:t>
      </w:r>
      <w:proofErr w:type="gramEnd"/>
      <w:r w:rsidRPr="00EC0F03">
        <w:t xml:space="preserve"> </w:t>
      </w:r>
      <w:proofErr w:type="gramStart"/>
      <w:r w:rsidRPr="00EC0F03">
        <w:rPr>
          <w:i/>
        </w:rPr>
        <w:t>Encyclopedia of mental disorders.</w:t>
      </w:r>
      <w:proofErr w:type="gramEnd"/>
      <w:r w:rsidRPr="00EC0F03">
        <w:t xml:space="preserve"> </w:t>
      </w:r>
      <w:proofErr w:type="gramStart"/>
      <w:r w:rsidRPr="00EC0F03">
        <w:t xml:space="preserve">Retrieved June 14, 2006, from </w:t>
      </w:r>
      <w:hyperlink r:id="rId89" w:history="1">
        <w:r w:rsidRPr="00EC0F03">
          <w:t>http://www.minddisorders.com/Py-Z/Pyromania.html</w:t>
        </w:r>
      </w:hyperlink>
      <w:r w:rsidRPr="00EC0F03">
        <w:t>.</w:t>
      </w:r>
      <w:proofErr w:type="gramEnd"/>
    </w:p>
    <w:p w:rsidR="00956153" w:rsidRPr="00EC0F03" w:rsidRDefault="00956153" w:rsidP="00956153">
      <w:pPr>
        <w:ind w:left="720" w:hanging="720"/>
      </w:pPr>
    </w:p>
    <w:p w:rsidR="00956153" w:rsidRPr="00EC0F03" w:rsidRDefault="00956153" w:rsidP="00956153">
      <w:pPr>
        <w:ind w:left="720" w:hanging="720"/>
      </w:pPr>
      <w:proofErr w:type="gramStart"/>
      <w:r w:rsidRPr="00EC0F03">
        <w:t>Gaynor, J., &amp; Hatcher, C. (1987).</w:t>
      </w:r>
      <w:proofErr w:type="gramEnd"/>
      <w:r w:rsidRPr="00EC0F03">
        <w:t xml:space="preserve"> </w:t>
      </w:r>
      <w:proofErr w:type="gramStart"/>
      <w:r w:rsidRPr="00EC0F03">
        <w:rPr>
          <w:i/>
          <w:iCs/>
        </w:rPr>
        <w:t xml:space="preserve">The psychology of child </w:t>
      </w:r>
      <w:proofErr w:type="spellStart"/>
      <w:r w:rsidRPr="00EC0F03">
        <w:rPr>
          <w:i/>
          <w:iCs/>
        </w:rPr>
        <w:t>firesetting</w:t>
      </w:r>
      <w:proofErr w:type="spellEnd"/>
      <w:r w:rsidRPr="00EC0F03">
        <w:rPr>
          <w:i/>
          <w:iCs/>
        </w:rPr>
        <w:t xml:space="preserve"> detection and intervention.</w:t>
      </w:r>
      <w:proofErr w:type="gramEnd"/>
      <w:r w:rsidRPr="00EC0F03">
        <w:rPr>
          <w:i/>
          <w:iCs/>
        </w:rPr>
        <w:t xml:space="preserve"> </w:t>
      </w:r>
      <w:r w:rsidRPr="00EC0F03">
        <w:t>New York: Brunner/Mazel, Inc.</w:t>
      </w:r>
    </w:p>
    <w:p w:rsidR="00956153" w:rsidRDefault="00956153" w:rsidP="00956153">
      <w:pPr>
        <w:ind w:left="720" w:hanging="720"/>
      </w:pPr>
      <w:proofErr w:type="spellStart"/>
      <w:proofErr w:type="gramStart"/>
      <w:r w:rsidRPr="00EC0F03">
        <w:lastRenderedPageBreak/>
        <w:t>Ghory</w:t>
      </w:r>
      <w:proofErr w:type="spellEnd"/>
      <w:r w:rsidRPr="00EC0F03">
        <w:t>, W. &amp; Sinclair, R. (1980).</w:t>
      </w:r>
      <w:proofErr w:type="gramEnd"/>
      <w:r w:rsidRPr="00EC0F03">
        <w:t xml:space="preserve"> </w:t>
      </w:r>
      <w:proofErr w:type="gramStart"/>
      <w:r w:rsidRPr="00EC0F03">
        <w:rPr>
          <w:i/>
          <w:iCs/>
        </w:rPr>
        <w:t>Connecting teacher talents to student gifts.</w:t>
      </w:r>
      <w:proofErr w:type="gramEnd"/>
      <w:r w:rsidRPr="00EC0F03">
        <w:t xml:space="preserve"> New York, NY: MacMillan and Company.</w:t>
      </w:r>
    </w:p>
    <w:p w:rsidR="00956153" w:rsidRPr="00EC0F03" w:rsidRDefault="00956153" w:rsidP="00956153">
      <w:pPr>
        <w:ind w:left="720" w:hanging="720"/>
      </w:pPr>
    </w:p>
    <w:p w:rsidR="00956153" w:rsidRDefault="00956153" w:rsidP="00956153">
      <w:pPr>
        <w:ind w:left="720" w:hanging="720"/>
      </w:pPr>
      <w:proofErr w:type="spellStart"/>
      <w:r w:rsidRPr="00EC0F03">
        <w:t>Golafshani</w:t>
      </w:r>
      <w:proofErr w:type="spellEnd"/>
      <w:r w:rsidRPr="00EC0F03">
        <w:t xml:space="preserve">, N. (2003). </w:t>
      </w:r>
      <w:proofErr w:type="gramStart"/>
      <w:r w:rsidRPr="00EC0F03">
        <w:t>Understanding reliability and validity in qualitative research.</w:t>
      </w:r>
      <w:proofErr w:type="gramEnd"/>
      <w:r w:rsidRPr="00EC0F03">
        <w:t xml:space="preserve"> </w:t>
      </w:r>
      <w:r w:rsidRPr="00EC0F03">
        <w:rPr>
          <w:i/>
          <w:iCs/>
        </w:rPr>
        <w:t>The Qualitative Report, 8</w:t>
      </w:r>
      <w:r w:rsidRPr="00EC0F03">
        <w:t>(4), 597-607.</w:t>
      </w:r>
    </w:p>
    <w:p w:rsidR="00956153" w:rsidRPr="00EC0F03" w:rsidRDefault="00956153" w:rsidP="00956153">
      <w:pPr>
        <w:ind w:left="720" w:hanging="720"/>
      </w:pPr>
    </w:p>
    <w:p w:rsidR="00956153" w:rsidRDefault="00956153" w:rsidP="00956153">
      <w:pPr>
        <w:ind w:left="720" w:hanging="720"/>
      </w:pPr>
      <w:r w:rsidRPr="00EC0F03">
        <w:t xml:space="preserve">Gottschalk, J. (2002). </w:t>
      </w:r>
      <w:proofErr w:type="gramStart"/>
      <w:r w:rsidRPr="00EC0F03">
        <w:rPr>
          <w:i/>
          <w:iCs/>
        </w:rPr>
        <w:t>Firefighting.</w:t>
      </w:r>
      <w:proofErr w:type="gramEnd"/>
      <w:r w:rsidRPr="00EC0F03">
        <w:rPr>
          <w:i/>
          <w:iCs/>
        </w:rPr>
        <w:t xml:space="preserve"> </w:t>
      </w:r>
      <w:r w:rsidRPr="00EC0F03">
        <w:t>New York: DK Publishing, Inc.</w:t>
      </w:r>
    </w:p>
    <w:p w:rsidR="00956153" w:rsidRPr="00EC0F03" w:rsidRDefault="00956153" w:rsidP="00956153">
      <w:pPr>
        <w:ind w:left="720" w:hanging="720"/>
      </w:pPr>
    </w:p>
    <w:p w:rsidR="00956153" w:rsidRDefault="00956153" w:rsidP="00956153">
      <w:pPr>
        <w:ind w:left="720" w:hanging="720"/>
      </w:pPr>
      <w:r w:rsidRPr="00EC0F03">
        <w:t xml:space="preserve">Hall, M. (2006, May 7). I’m a fire starter. </w:t>
      </w:r>
      <w:proofErr w:type="gramStart"/>
      <w:r w:rsidRPr="00EC0F03">
        <w:rPr>
          <w:i/>
          <w:iCs/>
        </w:rPr>
        <w:t>Independent on Sunday.</w:t>
      </w:r>
      <w:proofErr w:type="gramEnd"/>
      <w:r w:rsidRPr="00EC0F03">
        <w:t xml:space="preserve"> Retrieved July 11, 2005, from http://wf2la2.webfeat.org/</w:t>
      </w:r>
    </w:p>
    <w:p w:rsidR="00956153" w:rsidRPr="00EC0F03" w:rsidRDefault="00956153" w:rsidP="00956153">
      <w:pPr>
        <w:ind w:left="720" w:hanging="720"/>
      </w:pPr>
    </w:p>
    <w:p w:rsidR="00956153" w:rsidRDefault="00956153" w:rsidP="00956153">
      <w:pPr>
        <w:ind w:left="720" w:hanging="720"/>
      </w:pPr>
      <w:proofErr w:type="gramStart"/>
      <w:r w:rsidRPr="00EC0F03">
        <w:t xml:space="preserve">Hall, R., &amp; </w:t>
      </w:r>
      <w:proofErr w:type="spellStart"/>
      <w:r w:rsidRPr="00EC0F03">
        <w:t>Brakhage</w:t>
      </w:r>
      <w:proofErr w:type="spellEnd"/>
      <w:r w:rsidRPr="00EC0F03">
        <w:t>, C. (Eds.).</w:t>
      </w:r>
      <w:proofErr w:type="gramEnd"/>
      <w:r w:rsidRPr="00EC0F03">
        <w:t xml:space="preserve"> (1997). </w:t>
      </w:r>
      <w:r w:rsidRPr="00EC0F03">
        <w:rPr>
          <w:i/>
          <w:iCs/>
        </w:rPr>
        <w:t xml:space="preserve">Introduction to fire origin and cause </w:t>
      </w:r>
      <w:r w:rsidRPr="00EC0F03">
        <w:t xml:space="preserve">(2nd </w:t>
      </w:r>
      <w:proofErr w:type="gramStart"/>
      <w:r w:rsidRPr="00EC0F03">
        <w:t>ed</w:t>
      </w:r>
      <w:proofErr w:type="gramEnd"/>
      <w:r w:rsidRPr="00EC0F03">
        <w:t>.). Stillwater, OK: Fire Protection Publications.</w:t>
      </w:r>
    </w:p>
    <w:p w:rsidR="00956153" w:rsidRPr="00EC0F03" w:rsidRDefault="00956153" w:rsidP="00956153">
      <w:pPr>
        <w:ind w:left="720" w:hanging="720"/>
      </w:pPr>
    </w:p>
    <w:p w:rsidR="00956153" w:rsidRDefault="00956153" w:rsidP="00956153">
      <w:pPr>
        <w:ind w:left="720" w:hanging="720"/>
      </w:pPr>
      <w:proofErr w:type="gramStart"/>
      <w:r w:rsidRPr="00EC0F03">
        <w:t>Hatch, J. (1995).</w:t>
      </w:r>
      <w:proofErr w:type="gramEnd"/>
      <w:r w:rsidRPr="00EC0F03">
        <w:t xml:space="preserve"> </w:t>
      </w:r>
      <w:proofErr w:type="gramStart"/>
      <w:r w:rsidRPr="00EC0F03">
        <w:rPr>
          <w:i/>
          <w:iCs/>
        </w:rPr>
        <w:t>Qualitative research in early childhood settings.</w:t>
      </w:r>
      <w:proofErr w:type="gramEnd"/>
      <w:r w:rsidRPr="00EC0F03">
        <w:rPr>
          <w:i/>
          <w:iCs/>
        </w:rPr>
        <w:t xml:space="preserve"> </w:t>
      </w:r>
      <w:r w:rsidRPr="00EC0F03">
        <w:t xml:space="preserve">Westport, CT: </w:t>
      </w:r>
      <w:proofErr w:type="spellStart"/>
      <w:r w:rsidRPr="00EC0F03">
        <w:t>Praeger</w:t>
      </w:r>
      <w:proofErr w:type="spellEnd"/>
      <w:r w:rsidRPr="00EC0F03">
        <w:t>.</w:t>
      </w:r>
    </w:p>
    <w:p w:rsidR="00956153" w:rsidRPr="00EC0F03" w:rsidRDefault="00956153" w:rsidP="00956153">
      <w:pPr>
        <w:ind w:left="720" w:hanging="720"/>
      </w:pPr>
    </w:p>
    <w:p w:rsidR="00956153" w:rsidRDefault="00956153" w:rsidP="00956153">
      <w:pPr>
        <w:ind w:left="720" w:hanging="720"/>
      </w:pPr>
      <w:proofErr w:type="gramStart"/>
      <w:r w:rsidRPr="00EC0F03">
        <w:t xml:space="preserve">Heath, G., </w:t>
      </w:r>
      <w:proofErr w:type="spellStart"/>
      <w:r w:rsidRPr="00EC0F03">
        <w:t>Gayton</w:t>
      </w:r>
      <w:proofErr w:type="spellEnd"/>
      <w:r w:rsidRPr="00EC0F03">
        <w:t>, W., &amp; Hardesty, V. (1976).</w:t>
      </w:r>
      <w:proofErr w:type="gramEnd"/>
      <w:r w:rsidRPr="00EC0F03">
        <w:t xml:space="preserve"> Childhood </w:t>
      </w:r>
      <w:proofErr w:type="spellStart"/>
      <w:r w:rsidRPr="00EC0F03">
        <w:t>firesetting</w:t>
      </w:r>
      <w:proofErr w:type="spellEnd"/>
      <w:r w:rsidRPr="00EC0F03">
        <w:t xml:space="preserve">: A review. </w:t>
      </w:r>
      <w:r w:rsidRPr="00EC0F03">
        <w:rPr>
          <w:i/>
          <w:iCs/>
        </w:rPr>
        <w:t>Canadian Psychiatric Association Journal, 21</w:t>
      </w:r>
      <w:r w:rsidRPr="00EC0F03">
        <w:t xml:space="preserve">(4), 229-237. </w:t>
      </w:r>
    </w:p>
    <w:p w:rsidR="00956153" w:rsidRPr="00EC0F03" w:rsidRDefault="00956153" w:rsidP="00956153">
      <w:pPr>
        <w:ind w:left="720" w:hanging="720"/>
        <w:rPr>
          <w:i/>
          <w:iCs/>
        </w:rPr>
      </w:pPr>
    </w:p>
    <w:p w:rsidR="00956153" w:rsidRDefault="00956153" w:rsidP="00956153">
      <w:pPr>
        <w:ind w:left="720" w:hanging="720"/>
        <w:rPr>
          <w:iCs/>
        </w:rPr>
      </w:pPr>
      <w:r w:rsidRPr="00EC0F03">
        <w:t xml:space="preserve">Holland, C. (1969). </w:t>
      </w:r>
      <w:proofErr w:type="gramStart"/>
      <w:r w:rsidRPr="00EC0F03">
        <w:t xml:space="preserve">Elimination by the parents of </w:t>
      </w:r>
      <w:proofErr w:type="spellStart"/>
      <w:r w:rsidRPr="00EC0F03">
        <w:t>firesetting</w:t>
      </w:r>
      <w:proofErr w:type="spellEnd"/>
      <w:r w:rsidRPr="00EC0F03">
        <w:t xml:space="preserve"> behavior in a seven-year-old boy.</w:t>
      </w:r>
      <w:proofErr w:type="gramEnd"/>
      <w:r w:rsidRPr="00EC0F03">
        <w:t xml:space="preserve"> </w:t>
      </w:r>
      <w:r w:rsidRPr="00EC0F03">
        <w:rPr>
          <w:i/>
          <w:iCs/>
        </w:rPr>
        <w:t>Behavior Research and Therapy, 7</w:t>
      </w:r>
      <w:r w:rsidRPr="00EC0F03">
        <w:rPr>
          <w:iCs/>
        </w:rPr>
        <w:t>, 135-137.</w:t>
      </w:r>
    </w:p>
    <w:p w:rsidR="00956153" w:rsidRPr="00EC0F03" w:rsidRDefault="00956153" w:rsidP="00956153">
      <w:pPr>
        <w:ind w:left="720" w:hanging="720"/>
      </w:pPr>
    </w:p>
    <w:p w:rsidR="00956153" w:rsidRDefault="00956153" w:rsidP="00956153">
      <w:pPr>
        <w:ind w:left="720" w:hanging="720"/>
      </w:pPr>
      <w:r w:rsidRPr="00EC0F03">
        <w:t xml:space="preserve">Hopkins, L. (2006). </w:t>
      </w:r>
      <w:proofErr w:type="gramStart"/>
      <w:r w:rsidRPr="00EC0F03">
        <w:rPr>
          <w:i/>
          <w:iCs/>
        </w:rPr>
        <w:t>Native American sweat lodge</w:t>
      </w:r>
      <w:r w:rsidRPr="00EC0F03">
        <w:t>.</w:t>
      </w:r>
      <w:proofErr w:type="gramEnd"/>
      <w:r w:rsidRPr="00EC0F03">
        <w:t xml:space="preserve"> Retrieved June 9, 2006, from thewildrose.net: </w:t>
      </w:r>
      <w:hyperlink r:id="rId90" w:history="1">
        <w:r w:rsidRPr="00EC0F03">
          <w:t>http://thewildrose.net/sweat.html</w:t>
        </w:r>
      </w:hyperlink>
      <w:r w:rsidRPr="00EC0F03">
        <w:t>.</w:t>
      </w:r>
    </w:p>
    <w:p w:rsidR="00956153" w:rsidRPr="00EC0F03" w:rsidRDefault="00956153" w:rsidP="00956153">
      <w:pPr>
        <w:ind w:left="720" w:hanging="720"/>
      </w:pPr>
    </w:p>
    <w:p w:rsidR="00956153" w:rsidRDefault="00956153" w:rsidP="00956153">
      <w:pPr>
        <w:ind w:left="720" w:hanging="720"/>
      </w:pPr>
      <w:proofErr w:type="spellStart"/>
      <w:r w:rsidRPr="00EC0F03">
        <w:t>Jeunesse</w:t>
      </w:r>
      <w:proofErr w:type="spellEnd"/>
      <w:r w:rsidRPr="00EC0F03">
        <w:t xml:space="preserve">, G. (1993). </w:t>
      </w:r>
      <w:r w:rsidRPr="00EC0F03">
        <w:rPr>
          <w:i/>
          <w:iCs/>
        </w:rPr>
        <w:t xml:space="preserve">Le </w:t>
      </w:r>
      <w:proofErr w:type="spellStart"/>
      <w:r w:rsidRPr="00EC0F03">
        <w:rPr>
          <w:i/>
          <w:iCs/>
        </w:rPr>
        <w:t>feuami</w:t>
      </w:r>
      <w:proofErr w:type="spellEnd"/>
      <w:r w:rsidRPr="00EC0F03">
        <w:rPr>
          <w:i/>
          <w:iCs/>
        </w:rPr>
        <w:t xml:space="preserve"> on </w:t>
      </w:r>
      <w:proofErr w:type="spellStart"/>
      <w:r w:rsidRPr="00EC0F03">
        <w:rPr>
          <w:i/>
          <w:iCs/>
        </w:rPr>
        <w:t>ennemi</w:t>
      </w:r>
      <w:proofErr w:type="spellEnd"/>
      <w:r w:rsidRPr="00EC0F03">
        <w:rPr>
          <w:i/>
          <w:iCs/>
        </w:rPr>
        <w:t xml:space="preserve"> </w:t>
      </w:r>
      <w:r w:rsidRPr="00EC0F03">
        <w:t xml:space="preserve">(Translated by Scholastic </w:t>
      </w:r>
      <w:proofErr w:type="spellStart"/>
      <w:r w:rsidRPr="00EC0F03">
        <w:t>Inc</w:t>
      </w:r>
      <w:proofErr w:type="spellEnd"/>
      <w:r w:rsidRPr="00EC0F03">
        <w:t xml:space="preserve">), (Expert Reader Dr. Robert </w:t>
      </w:r>
      <w:proofErr w:type="spellStart"/>
      <w:r w:rsidRPr="00EC0F03">
        <w:t>Carneiro</w:t>
      </w:r>
      <w:proofErr w:type="spellEnd"/>
      <w:r w:rsidRPr="00EC0F03">
        <w:t>), New York: Scholastic Inc.</w:t>
      </w:r>
    </w:p>
    <w:p w:rsidR="00956153" w:rsidRPr="00EC0F03" w:rsidRDefault="00956153" w:rsidP="00956153">
      <w:pPr>
        <w:ind w:left="720" w:hanging="720"/>
      </w:pPr>
    </w:p>
    <w:p w:rsidR="00956153" w:rsidRDefault="00956153" w:rsidP="00956153">
      <w:pPr>
        <w:ind w:left="720" w:hanging="720"/>
      </w:pPr>
      <w:proofErr w:type="gramStart"/>
      <w:r w:rsidRPr="00EC0F03">
        <w:t xml:space="preserve">Jinn According to Quran and </w:t>
      </w:r>
      <w:proofErr w:type="spellStart"/>
      <w:r w:rsidRPr="00EC0F03">
        <w:t>Sunnah</w:t>
      </w:r>
      <w:proofErr w:type="spellEnd"/>
      <w:r w:rsidRPr="00EC0F03">
        <w:t>.</w:t>
      </w:r>
      <w:proofErr w:type="gramEnd"/>
      <w:r w:rsidRPr="00EC0F03">
        <w:t xml:space="preserve"> </w:t>
      </w:r>
      <w:proofErr w:type="gramStart"/>
      <w:r w:rsidRPr="00EC0F03">
        <w:t>(</w:t>
      </w:r>
      <w:proofErr w:type="spellStart"/>
      <w:r w:rsidRPr="00EC0F03">
        <w:t>n.d.</w:t>
      </w:r>
      <w:proofErr w:type="spellEnd"/>
      <w:r w:rsidRPr="00EC0F03">
        <w:t>).</w:t>
      </w:r>
      <w:proofErr w:type="gramEnd"/>
      <w:r w:rsidRPr="00EC0F03">
        <w:t xml:space="preserve"> In </w:t>
      </w:r>
      <w:r w:rsidRPr="00EC0F03">
        <w:rPr>
          <w:i/>
          <w:iCs/>
        </w:rPr>
        <w:t xml:space="preserve">Islam awareness: Jinn. </w:t>
      </w:r>
      <w:proofErr w:type="gramStart"/>
      <w:r w:rsidRPr="00EC0F03">
        <w:rPr>
          <w:i/>
          <w:iCs/>
        </w:rPr>
        <w:t xml:space="preserve">The different types </w:t>
      </w:r>
      <w:r w:rsidRPr="00EC0F03">
        <w:t>(I. Barr, Trans.).</w:t>
      </w:r>
      <w:proofErr w:type="gramEnd"/>
      <w:r w:rsidRPr="00EC0F03">
        <w:t xml:space="preserve"> Retrieved June 5, 2006, from Islamawareness.net:</w:t>
      </w:r>
    </w:p>
    <w:p w:rsidR="00956153" w:rsidRPr="00EC0F03" w:rsidRDefault="00956153" w:rsidP="00956153">
      <w:pPr>
        <w:ind w:left="720" w:hanging="720"/>
      </w:pPr>
    </w:p>
    <w:p w:rsidR="00956153" w:rsidRDefault="00956153" w:rsidP="00956153">
      <w:pPr>
        <w:ind w:left="720" w:hanging="720"/>
      </w:pPr>
      <w:proofErr w:type="gramStart"/>
      <w:r w:rsidRPr="00EC0F03">
        <w:t xml:space="preserve">Jones, R., </w:t>
      </w:r>
      <w:proofErr w:type="spellStart"/>
      <w:r w:rsidRPr="00EC0F03">
        <w:t>Ribbe</w:t>
      </w:r>
      <w:proofErr w:type="spellEnd"/>
      <w:r w:rsidRPr="00EC0F03">
        <w:t>, D., &amp; Cunningham, P. (1994).</w:t>
      </w:r>
      <w:proofErr w:type="gramEnd"/>
      <w:r w:rsidRPr="00EC0F03">
        <w:t xml:space="preserve"> Psychosocial correlates of fire disaster among children and adolescents. </w:t>
      </w:r>
      <w:proofErr w:type="gramStart"/>
      <w:r w:rsidRPr="00EC0F03">
        <w:rPr>
          <w:i/>
          <w:iCs/>
        </w:rPr>
        <w:t>Journal of Thematic Stress.</w:t>
      </w:r>
      <w:proofErr w:type="gramEnd"/>
      <w:r w:rsidRPr="00EC0F03">
        <w:rPr>
          <w:i/>
          <w:iCs/>
        </w:rPr>
        <w:t xml:space="preserve"> 7, </w:t>
      </w:r>
      <w:r w:rsidRPr="00EC0F03">
        <w:t xml:space="preserve">117-122. </w:t>
      </w:r>
    </w:p>
    <w:p w:rsidR="00956153" w:rsidRPr="00EC0F03" w:rsidRDefault="00956153" w:rsidP="00956153">
      <w:pPr>
        <w:ind w:left="720" w:hanging="720"/>
      </w:pPr>
    </w:p>
    <w:p w:rsidR="00956153" w:rsidRDefault="00956153" w:rsidP="00956153">
      <w:pPr>
        <w:ind w:left="720" w:hanging="720"/>
      </w:pPr>
      <w:proofErr w:type="gramStart"/>
      <w:r w:rsidRPr="00EC0F03">
        <w:t xml:space="preserve">Kaufman, I., </w:t>
      </w:r>
      <w:proofErr w:type="spellStart"/>
      <w:r w:rsidRPr="00EC0F03">
        <w:t>Heins</w:t>
      </w:r>
      <w:proofErr w:type="spellEnd"/>
      <w:r w:rsidRPr="00EC0F03">
        <w:t xml:space="preserve">, L., &amp; </w:t>
      </w:r>
      <w:proofErr w:type="spellStart"/>
      <w:r w:rsidRPr="00EC0F03">
        <w:t>Reiser</w:t>
      </w:r>
      <w:proofErr w:type="spellEnd"/>
      <w:r w:rsidRPr="00EC0F03">
        <w:t>, D. (1961).</w:t>
      </w:r>
      <w:proofErr w:type="gramEnd"/>
      <w:r w:rsidRPr="00EC0F03">
        <w:t xml:space="preserve"> </w:t>
      </w:r>
      <w:proofErr w:type="gramStart"/>
      <w:r w:rsidRPr="00EC0F03">
        <w:t xml:space="preserve">A re-evaluation of the psychodynamics of </w:t>
      </w:r>
      <w:proofErr w:type="spellStart"/>
      <w:r w:rsidRPr="00EC0F03">
        <w:t>firesetting</w:t>
      </w:r>
      <w:proofErr w:type="spellEnd"/>
      <w:r w:rsidRPr="00EC0F03">
        <w:t>.</w:t>
      </w:r>
      <w:proofErr w:type="gramEnd"/>
      <w:r w:rsidRPr="00EC0F03">
        <w:t xml:space="preserve"> </w:t>
      </w:r>
      <w:r w:rsidRPr="00EC0F03">
        <w:rPr>
          <w:i/>
          <w:iCs/>
        </w:rPr>
        <w:t>American Journal of Orthopsychiatry, 31</w:t>
      </w:r>
      <w:r w:rsidRPr="00EC0F03">
        <w:rPr>
          <w:i/>
        </w:rPr>
        <w:t>,</w:t>
      </w:r>
      <w:r w:rsidRPr="00EC0F03">
        <w:t xml:space="preserve"> 123-136.</w:t>
      </w:r>
    </w:p>
    <w:p w:rsidR="00956153" w:rsidRPr="00EC0F03" w:rsidRDefault="00956153" w:rsidP="00956153">
      <w:pPr>
        <w:ind w:left="720" w:hanging="720"/>
      </w:pPr>
    </w:p>
    <w:p w:rsidR="00956153" w:rsidRDefault="00956153" w:rsidP="00956153">
      <w:pPr>
        <w:ind w:left="720" w:hanging="720"/>
      </w:pPr>
      <w:proofErr w:type="spellStart"/>
      <w:proofErr w:type="gramStart"/>
      <w:r w:rsidRPr="00EC0F03">
        <w:t>Kolko</w:t>
      </w:r>
      <w:proofErr w:type="spellEnd"/>
      <w:r w:rsidRPr="00EC0F03">
        <w:t>, D. J. (1985).</w:t>
      </w:r>
      <w:proofErr w:type="gramEnd"/>
      <w:r w:rsidRPr="00EC0F03">
        <w:t xml:space="preserve"> Juvenile </w:t>
      </w:r>
      <w:proofErr w:type="spellStart"/>
      <w:r w:rsidRPr="00EC0F03">
        <w:t>firesetting</w:t>
      </w:r>
      <w:proofErr w:type="spellEnd"/>
      <w:r w:rsidRPr="00EC0F03">
        <w:t xml:space="preserve">: A review and critique. </w:t>
      </w:r>
      <w:r w:rsidRPr="00EC0F03">
        <w:rPr>
          <w:i/>
          <w:iCs/>
        </w:rPr>
        <w:t>Clinical Psychology Review, 5,</w:t>
      </w:r>
      <w:r w:rsidRPr="00EC0F03">
        <w:t xml:space="preserve"> 345-376.</w:t>
      </w:r>
    </w:p>
    <w:p w:rsidR="00956153" w:rsidRPr="00EC0F03" w:rsidRDefault="00956153" w:rsidP="00956153">
      <w:pPr>
        <w:ind w:left="720" w:hanging="720"/>
      </w:pPr>
    </w:p>
    <w:p w:rsidR="00956153" w:rsidRDefault="00956153" w:rsidP="00956153">
      <w:pPr>
        <w:ind w:left="720" w:hanging="720"/>
      </w:pPr>
      <w:proofErr w:type="spellStart"/>
      <w:proofErr w:type="gramStart"/>
      <w:r w:rsidRPr="00EC0F03">
        <w:t>Kolko</w:t>
      </w:r>
      <w:proofErr w:type="spellEnd"/>
      <w:r w:rsidRPr="00EC0F03">
        <w:t>, D. J. (1989).</w:t>
      </w:r>
      <w:proofErr w:type="gramEnd"/>
      <w:r w:rsidRPr="00EC0F03">
        <w:t xml:space="preserve"> </w:t>
      </w:r>
      <w:proofErr w:type="spellStart"/>
      <w:proofErr w:type="gramStart"/>
      <w:r w:rsidRPr="00EC0F03">
        <w:t>Firesetting</w:t>
      </w:r>
      <w:proofErr w:type="spellEnd"/>
      <w:r w:rsidRPr="00EC0F03">
        <w:t xml:space="preserve"> and pyromania.</w:t>
      </w:r>
      <w:proofErr w:type="gramEnd"/>
      <w:r w:rsidRPr="00EC0F03">
        <w:t xml:space="preserve"> </w:t>
      </w:r>
      <w:proofErr w:type="gramStart"/>
      <w:r w:rsidRPr="00EC0F03">
        <w:t>In C. G.</w:t>
      </w:r>
      <w:proofErr w:type="gramEnd"/>
      <w:r w:rsidRPr="00EC0F03">
        <w:t xml:space="preserve"> </w:t>
      </w:r>
      <w:proofErr w:type="gramStart"/>
      <w:r w:rsidRPr="00EC0F03">
        <w:t xml:space="preserve">Last &amp; M. </w:t>
      </w:r>
      <w:proofErr w:type="spellStart"/>
      <w:r w:rsidRPr="00EC0F03">
        <w:t>Hersen</w:t>
      </w:r>
      <w:proofErr w:type="spellEnd"/>
      <w:r w:rsidRPr="00EC0F03">
        <w:t xml:space="preserve"> (Eds.), </w:t>
      </w:r>
      <w:r w:rsidRPr="00EC0F03">
        <w:rPr>
          <w:i/>
          <w:iCs/>
        </w:rPr>
        <w:t>Handbook of child psychiatric diagnosis</w:t>
      </w:r>
      <w:r w:rsidRPr="00EC0F03">
        <w:t xml:space="preserve"> (pp. 443-459).</w:t>
      </w:r>
      <w:proofErr w:type="gramEnd"/>
      <w:r w:rsidRPr="00EC0F03">
        <w:t xml:space="preserve"> New York: Wiley and Sons.</w:t>
      </w:r>
    </w:p>
    <w:p w:rsidR="00956153" w:rsidRPr="00EC0F03" w:rsidRDefault="00956153" w:rsidP="00956153">
      <w:pPr>
        <w:ind w:left="720" w:hanging="720"/>
      </w:pPr>
    </w:p>
    <w:p w:rsidR="00956153" w:rsidRPr="00EC0F03" w:rsidRDefault="00956153" w:rsidP="00956153">
      <w:pPr>
        <w:ind w:left="720" w:hanging="720"/>
      </w:pPr>
      <w:proofErr w:type="spellStart"/>
      <w:r w:rsidRPr="00EC0F03">
        <w:t>Kolko</w:t>
      </w:r>
      <w:proofErr w:type="spellEnd"/>
      <w:r w:rsidRPr="00EC0F03">
        <w:t xml:space="preserve">, D. (1999). </w:t>
      </w:r>
      <w:proofErr w:type="spellStart"/>
      <w:proofErr w:type="gramStart"/>
      <w:r w:rsidRPr="00EC0F03">
        <w:t>Firesetting</w:t>
      </w:r>
      <w:proofErr w:type="spellEnd"/>
      <w:r w:rsidRPr="00EC0F03">
        <w:t xml:space="preserve"> in children and youth.</w:t>
      </w:r>
      <w:proofErr w:type="gramEnd"/>
      <w:r w:rsidRPr="00EC0F03">
        <w:t xml:space="preserve"> </w:t>
      </w:r>
      <w:proofErr w:type="gramStart"/>
      <w:r w:rsidRPr="00EC0F03">
        <w:rPr>
          <w:iCs/>
        </w:rPr>
        <w:t xml:space="preserve">In </w:t>
      </w:r>
      <w:r w:rsidRPr="00EC0F03">
        <w:t xml:space="preserve">Van Hasselt &amp; M. </w:t>
      </w:r>
      <w:proofErr w:type="spellStart"/>
      <w:r w:rsidRPr="00EC0F03">
        <w:t>Hersen</w:t>
      </w:r>
      <w:proofErr w:type="spellEnd"/>
      <w:r w:rsidRPr="00EC0F03">
        <w:t xml:space="preserve"> (</w:t>
      </w:r>
      <w:proofErr w:type="spellStart"/>
      <w:r w:rsidRPr="00EC0F03">
        <w:t>Eds</w:t>
      </w:r>
      <w:proofErr w:type="spellEnd"/>
      <w:r w:rsidRPr="00EC0F03">
        <w:t>).</w:t>
      </w:r>
      <w:proofErr w:type="gramEnd"/>
      <w:r w:rsidRPr="00EC0F03">
        <w:t xml:space="preserve"> </w:t>
      </w:r>
      <w:r w:rsidRPr="00EC0F03">
        <w:rPr>
          <w:i/>
          <w:iCs/>
        </w:rPr>
        <w:t>Handbook of psychological approaches with violent offenders: Contemporary strategies and issues</w:t>
      </w:r>
      <w:r w:rsidRPr="00EC0F03">
        <w:t xml:space="preserve"> (pp. 95-115). New York: Plenum Press.</w:t>
      </w:r>
    </w:p>
    <w:p w:rsidR="00956153" w:rsidRDefault="00956153" w:rsidP="00956153">
      <w:pPr>
        <w:ind w:left="720" w:hanging="720"/>
      </w:pPr>
      <w:proofErr w:type="spellStart"/>
      <w:proofErr w:type="gramStart"/>
      <w:r w:rsidRPr="00EC0F03">
        <w:lastRenderedPageBreak/>
        <w:t>Kolko</w:t>
      </w:r>
      <w:proofErr w:type="spellEnd"/>
      <w:r w:rsidRPr="00EC0F03">
        <w:t>, D. J. (Ed.).</w:t>
      </w:r>
      <w:proofErr w:type="gramEnd"/>
      <w:r w:rsidRPr="00EC0F03">
        <w:t xml:space="preserve"> </w:t>
      </w:r>
      <w:proofErr w:type="gramStart"/>
      <w:r w:rsidRPr="00EC0F03">
        <w:t xml:space="preserve">(2002). </w:t>
      </w:r>
      <w:r w:rsidRPr="00EC0F03">
        <w:rPr>
          <w:i/>
          <w:iCs/>
        </w:rPr>
        <w:t xml:space="preserve">Handbook on </w:t>
      </w:r>
      <w:proofErr w:type="spellStart"/>
      <w:r w:rsidRPr="00EC0F03">
        <w:rPr>
          <w:i/>
          <w:iCs/>
        </w:rPr>
        <w:t>firesetting</w:t>
      </w:r>
      <w:proofErr w:type="spellEnd"/>
      <w:r w:rsidRPr="00EC0F03">
        <w:rPr>
          <w:i/>
          <w:iCs/>
        </w:rPr>
        <w:t xml:space="preserve"> in children and youth.</w:t>
      </w:r>
      <w:proofErr w:type="gramEnd"/>
      <w:r w:rsidRPr="00EC0F03">
        <w:t xml:space="preserve"> San Diego, CA: Academic Press.</w:t>
      </w:r>
    </w:p>
    <w:p w:rsidR="00956153" w:rsidRPr="00EC0F03" w:rsidRDefault="00956153" w:rsidP="00956153">
      <w:pPr>
        <w:ind w:left="720" w:hanging="720"/>
      </w:pPr>
    </w:p>
    <w:p w:rsidR="00956153" w:rsidRDefault="00956153" w:rsidP="00956153">
      <w:pPr>
        <w:ind w:left="720" w:hanging="720"/>
      </w:pPr>
      <w:proofErr w:type="spellStart"/>
      <w:r w:rsidRPr="00EC0F03">
        <w:t>Kolko</w:t>
      </w:r>
      <w:proofErr w:type="spellEnd"/>
      <w:r w:rsidRPr="00EC0F03">
        <w:t xml:space="preserve">, D. J., &amp; </w:t>
      </w:r>
      <w:proofErr w:type="spellStart"/>
      <w:r w:rsidRPr="00EC0F03">
        <w:t>Kazdin</w:t>
      </w:r>
      <w:proofErr w:type="spellEnd"/>
      <w:r w:rsidRPr="00EC0F03">
        <w:t xml:space="preserve">, A. E. (1986). </w:t>
      </w:r>
      <w:proofErr w:type="gramStart"/>
      <w:r w:rsidRPr="00EC0F03">
        <w:t xml:space="preserve">A Conceptualization of </w:t>
      </w:r>
      <w:proofErr w:type="spellStart"/>
      <w:r w:rsidRPr="00EC0F03">
        <w:t>Firesetting</w:t>
      </w:r>
      <w:proofErr w:type="spellEnd"/>
      <w:r w:rsidRPr="00EC0F03">
        <w:t xml:space="preserve"> in Children and Adolescents.</w:t>
      </w:r>
      <w:proofErr w:type="gramEnd"/>
      <w:r w:rsidRPr="00EC0F03">
        <w:t xml:space="preserve"> </w:t>
      </w:r>
      <w:r w:rsidRPr="00EC0F03">
        <w:rPr>
          <w:i/>
          <w:iCs/>
        </w:rPr>
        <w:t>Journal of Abnormal Child Psychology, 14</w:t>
      </w:r>
      <w:r w:rsidRPr="00EC0F03">
        <w:t>(1), 49-61.</w:t>
      </w:r>
    </w:p>
    <w:p w:rsidR="00956153" w:rsidRPr="00EC0F03" w:rsidRDefault="00956153" w:rsidP="00956153">
      <w:pPr>
        <w:ind w:left="720" w:hanging="720"/>
      </w:pPr>
    </w:p>
    <w:p w:rsidR="00956153" w:rsidRDefault="00956153" w:rsidP="00956153">
      <w:pPr>
        <w:ind w:left="720" w:hanging="720"/>
      </w:pPr>
      <w:proofErr w:type="spellStart"/>
      <w:r w:rsidRPr="00EC0F03">
        <w:t>Kolko</w:t>
      </w:r>
      <w:proofErr w:type="spellEnd"/>
      <w:r w:rsidRPr="00EC0F03">
        <w:t xml:space="preserve">, D. J., &amp; </w:t>
      </w:r>
      <w:proofErr w:type="spellStart"/>
      <w:r w:rsidRPr="00EC0F03">
        <w:t>Kazdin</w:t>
      </w:r>
      <w:proofErr w:type="spellEnd"/>
      <w:r w:rsidRPr="00EC0F03">
        <w:t xml:space="preserve">, A. E. (1991). Motives of childhood </w:t>
      </w:r>
      <w:proofErr w:type="spellStart"/>
      <w:r w:rsidRPr="00EC0F03">
        <w:t>firesetters</w:t>
      </w:r>
      <w:proofErr w:type="spellEnd"/>
      <w:r w:rsidRPr="00EC0F03">
        <w:t xml:space="preserve">: </w:t>
      </w:r>
      <w:proofErr w:type="spellStart"/>
      <w:r w:rsidRPr="00EC0F03">
        <w:t>Firesetting</w:t>
      </w:r>
      <w:proofErr w:type="spellEnd"/>
      <w:r w:rsidRPr="00EC0F03">
        <w:t xml:space="preserve"> characteristics and psychological correlates. </w:t>
      </w:r>
      <w:r w:rsidRPr="00EC0F03">
        <w:rPr>
          <w:i/>
          <w:iCs/>
        </w:rPr>
        <w:t>Journal of Child Psychology and Psychiatry,</w:t>
      </w:r>
      <w:r w:rsidRPr="00EC0F03">
        <w:t xml:space="preserve"> </w:t>
      </w:r>
      <w:r w:rsidRPr="00EC0F03">
        <w:rPr>
          <w:i/>
        </w:rPr>
        <w:t>32</w:t>
      </w:r>
      <w:r w:rsidRPr="00EC0F03">
        <w:t>(3), 535-550.</w:t>
      </w:r>
    </w:p>
    <w:p w:rsidR="00956153" w:rsidRPr="00EC0F03" w:rsidRDefault="00956153" w:rsidP="00956153">
      <w:pPr>
        <w:ind w:left="720" w:hanging="720"/>
      </w:pPr>
    </w:p>
    <w:p w:rsidR="00956153" w:rsidRDefault="00956153" w:rsidP="00956153">
      <w:pPr>
        <w:ind w:left="720" w:hanging="720"/>
      </w:pPr>
      <w:proofErr w:type="spellStart"/>
      <w:proofErr w:type="gramStart"/>
      <w:r w:rsidRPr="00EC0F03">
        <w:t>Kolko</w:t>
      </w:r>
      <w:proofErr w:type="spellEnd"/>
      <w:r w:rsidRPr="00EC0F03">
        <w:t xml:space="preserve">, D., &amp; </w:t>
      </w:r>
      <w:proofErr w:type="spellStart"/>
      <w:r w:rsidRPr="00EC0F03">
        <w:t>Kazdin</w:t>
      </w:r>
      <w:proofErr w:type="spellEnd"/>
      <w:r w:rsidRPr="00EC0F03">
        <w:t>, A. E. (1994).</w:t>
      </w:r>
      <w:proofErr w:type="gramEnd"/>
      <w:r w:rsidRPr="00EC0F03">
        <w:t xml:space="preserve"> Children’s descriptions of their </w:t>
      </w:r>
      <w:proofErr w:type="spellStart"/>
      <w:r w:rsidRPr="00EC0F03">
        <w:t>firesetting</w:t>
      </w:r>
      <w:proofErr w:type="spellEnd"/>
      <w:r w:rsidRPr="00EC0F03">
        <w:t xml:space="preserve"> incidents: Characteristics and relationships to recidivism. </w:t>
      </w:r>
      <w:r w:rsidRPr="00EC0F03">
        <w:rPr>
          <w:i/>
          <w:iCs/>
        </w:rPr>
        <w:t>Journal of the American Academy of Child and Adolescent Psychiatry, 33</w:t>
      </w:r>
      <w:r w:rsidRPr="00EC0F03">
        <w:t>(1), 114-122.</w:t>
      </w:r>
    </w:p>
    <w:p w:rsidR="00956153" w:rsidRPr="00EC0F03" w:rsidRDefault="00956153" w:rsidP="00956153">
      <w:pPr>
        <w:ind w:left="720" w:hanging="720"/>
      </w:pPr>
    </w:p>
    <w:p w:rsidR="00956153" w:rsidRPr="00EC0F03" w:rsidRDefault="00956153" w:rsidP="00956153">
      <w:pPr>
        <w:ind w:left="720" w:hanging="720"/>
      </w:pPr>
      <w:proofErr w:type="spellStart"/>
      <w:proofErr w:type="gramStart"/>
      <w:r w:rsidRPr="00EC0F03">
        <w:t>Koson</w:t>
      </w:r>
      <w:proofErr w:type="spellEnd"/>
      <w:r w:rsidRPr="00EC0F03">
        <w:t xml:space="preserve">, D. &amp; </w:t>
      </w:r>
      <w:proofErr w:type="spellStart"/>
      <w:r w:rsidRPr="00EC0F03">
        <w:t>Dvoskin</w:t>
      </w:r>
      <w:proofErr w:type="spellEnd"/>
      <w:r w:rsidRPr="00EC0F03">
        <w:t>, J. (1982).</w:t>
      </w:r>
      <w:proofErr w:type="gramEnd"/>
      <w:r w:rsidRPr="00EC0F03">
        <w:t xml:space="preserve"> Arson: A diagnostic study. </w:t>
      </w:r>
      <w:proofErr w:type="gramStart"/>
      <w:r w:rsidRPr="00EC0F03">
        <w:rPr>
          <w:i/>
          <w:iCs/>
        </w:rPr>
        <w:t xml:space="preserve">Bulletin of the AAPL, 10, </w:t>
      </w:r>
      <w:r w:rsidRPr="00EC0F03">
        <w:t>39</w:t>
      </w:r>
      <w:r w:rsidRPr="00EC0F03">
        <w:noBreakHyphen/>
        <w:t>49.</w:t>
      </w:r>
      <w:proofErr w:type="gramEnd"/>
    </w:p>
    <w:p w:rsidR="00956153" w:rsidRDefault="00956153" w:rsidP="00956153">
      <w:pPr>
        <w:ind w:left="720" w:hanging="720"/>
      </w:pPr>
    </w:p>
    <w:p w:rsidR="00956153" w:rsidRDefault="00956153" w:rsidP="00956153">
      <w:pPr>
        <w:ind w:left="720" w:hanging="720"/>
      </w:pPr>
      <w:proofErr w:type="spellStart"/>
      <w:proofErr w:type="gramStart"/>
      <w:r w:rsidRPr="00EC0F03">
        <w:t>Kuhnley</w:t>
      </w:r>
      <w:proofErr w:type="spellEnd"/>
      <w:r w:rsidRPr="00EC0F03">
        <w:t xml:space="preserve">, E., Henderson, R., &amp; </w:t>
      </w:r>
      <w:proofErr w:type="spellStart"/>
      <w:r w:rsidRPr="00EC0F03">
        <w:t>Quinland</w:t>
      </w:r>
      <w:proofErr w:type="spellEnd"/>
      <w:r w:rsidRPr="00EC0F03">
        <w:t>, D. (1982).</w:t>
      </w:r>
      <w:proofErr w:type="gramEnd"/>
      <w:r w:rsidRPr="00EC0F03">
        <w:t xml:space="preserve"> </w:t>
      </w:r>
      <w:proofErr w:type="spellStart"/>
      <w:proofErr w:type="gramStart"/>
      <w:r w:rsidRPr="00EC0F03">
        <w:t>Firesetting</w:t>
      </w:r>
      <w:proofErr w:type="spellEnd"/>
      <w:r w:rsidRPr="00EC0F03">
        <w:t xml:space="preserve"> by children.</w:t>
      </w:r>
      <w:proofErr w:type="gramEnd"/>
      <w:r w:rsidRPr="00EC0F03">
        <w:t xml:space="preserve"> </w:t>
      </w:r>
      <w:proofErr w:type="gramStart"/>
      <w:r w:rsidRPr="00EC0F03">
        <w:rPr>
          <w:i/>
          <w:iCs/>
        </w:rPr>
        <w:t>Journal of American Academy of Child Psychiatry.</w:t>
      </w:r>
      <w:proofErr w:type="gramEnd"/>
      <w:r w:rsidRPr="00EC0F03">
        <w:rPr>
          <w:i/>
          <w:iCs/>
        </w:rPr>
        <w:t xml:space="preserve"> 21, </w:t>
      </w:r>
      <w:r w:rsidRPr="00EC0F03">
        <w:t>560-563.</w:t>
      </w:r>
    </w:p>
    <w:p w:rsidR="00956153" w:rsidRPr="00EC0F03" w:rsidRDefault="00956153" w:rsidP="00956153">
      <w:pPr>
        <w:ind w:left="720" w:hanging="720"/>
      </w:pPr>
    </w:p>
    <w:p w:rsidR="00956153" w:rsidRDefault="00956153" w:rsidP="00956153">
      <w:pPr>
        <w:ind w:left="720" w:hanging="720"/>
      </w:pPr>
      <w:r w:rsidRPr="00EC0F03">
        <w:t xml:space="preserve">Levin, B. (1976, March). </w:t>
      </w:r>
      <w:proofErr w:type="gramStart"/>
      <w:r w:rsidRPr="00EC0F03">
        <w:t xml:space="preserve">Psychological characteristics of </w:t>
      </w:r>
      <w:proofErr w:type="spellStart"/>
      <w:r w:rsidRPr="00EC0F03">
        <w:t>firesetters</w:t>
      </w:r>
      <w:proofErr w:type="spellEnd"/>
      <w:r w:rsidRPr="00EC0F03">
        <w:t>.</w:t>
      </w:r>
      <w:proofErr w:type="gramEnd"/>
      <w:r w:rsidRPr="00EC0F03">
        <w:t xml:space="preserve"> </w:t>
      </w:r>
      <w:r w:rsidRPr="00EC0F03">
        <w:rPr>
          <w:i/>
          <w:iCs/>
        </w:rPr>
        <w:t xml:space="preserve">Fire Journal, </w:t>
      </w:r>
      <w:r w:rsidRPr="00EC0F03">
        <w:t>36-40.</w:t>
      </w:r>
    </w:p>
    <w:p w:rsidR="00956153" w:rsidRPr="00EC0F03" w:rsidRDefault="00956153" w:rsidP="00956153">
      <w:pPr>
        <w:ind w:left="720" w:hanging="720"/>
      </w:pPr>
    </w:p>
    <w:p w:rsidR="00956153" w:rsidRDefault="00956153" w:rsidP="00956153">
      <w:pPr>
        <w:ind w:left="720" w:hanging="720"/>
      </w:pPr>
      <w:proofErr w:type="gramStart"/>
      <w:r w:rsidRPr="00EC0F03">
        <w:t xml:space="preserve">Lewis, N., &amp; </w:t>
      </w:r>
      <w:proofErr w:type="spellStart"/>
      <w:r w:rsidRPr="00EC0F03">
        <w:t>Yarnell</w:t>
      </w:r>
      <w:proofErr w:type="spellEnd"/>
      <w:r w:rsidRPr="00EC0F03">
        <w:t>, H. (1951).</w:t>
      </w:r>
      <w:proofErr w:type="gramEnd"/>
      <w:r w:rsidRPr="00EC0F03">
        <w:t xml:space="preserve"> </w:t>
      </w:r>
      <w:proofErr w:type="gramStart"/>
      <w:r w:rsidRPr="00EC0F03">
        <w:rPr>
          <w:i/>
          <w:iCs/>
        </w:rPr>
        <w:t xml:space="preserve">Pathological </w:t>
      </w:r>
      <w:proofErr w:type="spellStart"/>
      <w:r w:rsidRPr="00EC0F03">
        <w:rPr>
          <w:i/>
          <w:iCs/>
        </w:rPr>
        <w:t>firesetting</w:t>
      </w:r>
      <w:proofErr w:type="spellEnd"/>
      <w:r w:rsidRPr="00EC0F03">
        <w:rPr>
          <w:i/>
          <w:iCs/>
        </w:rPr>
        <w:t xml:space="preserve"> (pyromania).</w:t>
      </w:r>
      <w:proofErr w:type="gramEnd"/>
      <w:r w:rsidRPr="00EC0F03">
        <w:rPr>
          <w:i/>
          <w:iCs/>
        </w:rPr>
        <w:t xml:space="preserve"> </w:t>
      </w:r>
      <w:r w:rsidRPr="00EC0F03">
        <w:t>New York: Coolidge Foundation Publishers.</w:t>
      </w:r>
    </w:p>
    <w:p w:rsidR="00956153" w:rsidRPr="00EC0F03" w:rsidRDefault="00956153" w:rsidP="00956153">
      <w:pPr>
        <w:ind w:left="720" w:hanging="720"/>
      </w:pPr>
    </w:p>
    <w:p w:rsidR="00956153" w:rsidRDefault="00956153" w:rsidP="00956153">
      <w:pPr>
        <w:ind w:left="720" w:hanging="720"/>
      </w:pPr>
      <w:proofErr w:type="gramStart"/>
      <w:r w:rsidRPr="00EC0F03">
        <w:t xml:space="preserve">Lincoln, Y. S., &amp; </w:t>
      </w:r>
      <w:proofErr w:type="spellStart"/>
      <w:r w:rsidRPr="00EC0F03">
        <w:t>Guba</w:t>
      </w:r>
      <w:proofErr w:type="spellEnd"/>
      <w:r w:rsidRPr="00EC0F03">
        <w:t>, E. G. (1985).</w:t>
      </w:r>
      <w:proofErr w:type="gramEnd"/>
      <w:r w:rsidRPr="00EC0F03">
        <w:t xml:space="preserve"> </w:t>
      </w:r>
      <w:proofErr w:type="gramStart"/>
      <w:r w:rsidRPr="00EC0F03">
        <w:rPr>
          <w:i/>
          <w:iCs/>
        </w:rPr>
        <w:t>Naturalistic inquiry.</w:t>
      </w:r>
      <w:proofErr w:type="gramEnd"/>
      <w:r w:rsidRPr="00EC0F03">
        <w:t xml:space="preserve"> Beverly Hills, CA: Sage Publications, Inc.</w:t>
      </w:r>
    </w:p>
    <w:p w:rsidR="00956153" w:rsidRPr="00EC0F03" w:rsidRDefault="00956153" w:rsidP="00956153">
      <w:pPr>
        <w:ind w:left="720" w:hanging="720"/>
      </w:pPr>
    </w:p>
    <w:p w:rsidR="00956153" w:rsidRDefault="00956153" w:rsidP="00956153">
      <w:pPr>
        <w:ind w:left="720" w:hanging="720"/>
      </w:pPr>
      <w:proofErr w:type="spellStart"/>
      <w:proofErr w:type="gramStart"/>
      <w:r w:rsidRPr="00EC0F03">
        <w:t>Macht</w:t>
      </w:r>
      <w:proofErr w:type="spellEnd"/>
      <w:r w:rsidRPr="00EC0F03">
        <w:t>, L. &amp; Mack, J. (1968).</w:t>
      </w:r>
      <w:proofErr w:type="gramEnd"/>
      <w:r w:rsidRPr="00EC0F03">
        <w:t xml:space="preserve"> </w:t>
      </w:r>
      <w:proofErr w:type="gramStart"/>
      <w:r w:rsidRPr="00EC0F03">
        <w:t xml:space="preserve">The </w:t>
      </w:r>
      <w:proofErr w:type="spellStart"/>
      <w:r w:rsidRPr="00EC0F03">
        <w:t>firesetter</w:t>
      </w:r>
      <w:proofErr w:type="spellEnd"/>
      <w:r w:rsidRPr="00EC0F03">
        <w:t xml:space="preserve"> syndrome.</w:t>
      </w:r>
      <w:proofErr w:type="gramEnd"/>
      <w:r w:rsidRPr="00EC0F03">
        <w:t xml:space="preserve"> </w:t>
      </w:r>
      <w:r w:rsidRPr="00EC0F03">
        <w:rPr>
          <w:i/>
          <w:iCs/>
        </w:rPr>
        <w:t>Psychiatry, 31,</w:t>
      </w:r>
      <w:r w:rsidRPr="00EC0F03">
        <w:t xml:space="preserve"> 277-288.</w:t>
      </w:r>
    </w:p>
    <w:p w:rsidR="00956153" w:rsidRPr="00EC0F03" w:rsidRDefault="00956153" w:rsidP="00956153">
      <w:pPr>
        <w:ind w:left="720" w:hanging="720"/>
      </w:pPr>
    </w:p>
    <w:p w:rsidR="00956153" w:rsidRDefault="00956153" w:rsidP="00956153">
      <w:pPr>
        <w:ind w:left="720" w:hanging="720"/>
      </w:pPr>
      <w:proofErr w:type="spellStart"/>
      <w:r w:rsidRPr="00EC0F03">
        <w:t>Madslien</w:t>
      </w:r>
      <w:proofErr w:type="spellEnd"/>
      <w:r w:rsidRPr="00EC0F03">
        <w:t xml:space="preserve">, J. (2004). Website explores the dangers of playing with fire. </w:t>
      </w:r>
      <w:proofErr w:type="gramStart"/>
      <w:r w:rsidRPr="00EC0F03">
        <w:rPr>
          <w:i/>
          <w:iCs/>
        </w:rPr>
        <w:t>BBC News Online.</w:t>
      </w:r>
      <w:proofErr w:type="gramEnd"/>
      <w:r w:rsidRPr="00EC0F03">
        <w:t xml:space="preserve"> </w:t>
      </w:r>
      <w:proofErr w:type="gramStart"/>
      <w:r w:rsidRPr="00EC0F03">
        <w:t>Internet Document.</w:t>
      </w:r>
      <w:proofErr w:type="gramEnd"/>
      <w:r w:rsidRPr="00EC0F03">
        <w:t xml:space="preserve"> Retrieved O</w:t>
      </w:r>
      <w:r>
        <w:t xml:space="preserve">ctober 20, 2006, from BBC News: </w:t>
      </w:r>
      <w:r w:rsidRPr="00EC0F03">
        <w:t>http://news.bbc.co.uk/2/hi/business/3850119.stm</w:t>
      </w:r>
    </w:p>
    <w:p w:rsidR="00956153" w:rsidRPr="00EC0F03" w:rsidRDefault="00956153" w:rsidP="00956153">
      <w:pPr>
        <w:ind w:left="720" w:hanging="720"/>
      </w:pPr>
    </w:p>
    <w:p w:rsidR="00956153" w:rsidRDefault="00956153" w:rsidP="00956153">
      <w:pPr>
        <w:ind w:left="720" w:hanging="720"/>
      </w:pPr>
      <w:r w:rsidRPr="00EC0F03">
        <w:t xml:space="preserve">Martin, S. (Ed.). (2003). </w:t>
      </w:r>
      <w:r w:rsidRPr="00EC0F03">
        <w:rPr>
          <w:i/>
          <w:iCs/>
        </w:rPr>
        <w:t>Arizona Criminal and Traffic Law Manual</w:t>
      </w:r>
      <w:r w:rsidRPr="00EC0F03">
        <w:t xml:space="preserve"> (2003-2004 </w:t>
      </w:r>
      <w:proofErr w:type="gramStart"/>
      <w:r w:rsidRPr="00EC0F03">
        <w:t>ed</w:t>
      </w:r>
      <w:proofErr w:type="gramEnd"/>
      <w:r w:rsidRPr="00EC0F03">
        <w:t>.). Charlottesville, VA: LexisNexis Mathew Bender &amp; Company, Inc.</w:t>
      </w:r>
    </w:p>
    <w:p w:rsidR="00956153" w:rsidRPr="00EC0F03" w:rsidRDefault="00956153" w:rsidP="00956153">
      <w:pPr>
        <w:ind w:left="720" w:hanging="720"/>
      </w:pPr>
    </w:p>
    <w:p w:rsidR="00956153" w:rsidRDefault="00956153" w:rsidP="00956153">
      <w:pPr>
        <w:ind w:left="720" w:hanging="720"/>
      </w:pPr>
      <w:proofErr w:type="spellStart"/>
      <w:proofErr w:type="gramStart"/>
      <w:r w:rsidRPr="00EC0F03">
        <w:t>McKerraccher</w:t>
      </w:r>
      <w:proofErr w:type="spellEnd"/>
      <w:r w:rsidRPr="00EC0F03">
        <w:t xml:space="preserve">, D., &amp; </w:t>
      </w:r>
      <w:proofErr w:type="spellStart"/>
      <w:r w:rsidRPr="00EC0F03">
        <w:t>Dacre</w:t>
      </w:r>
      <w:proofErr w:type="spellEnd"/>
      <w:r w:rsidRPr="00EC0F03">
        <w:t>, A. (1966).</w:t>
      </w:r>
      <w:proofErr w:type="gramEnd"/>
      <w:r w:rsidRPr="00EC0F03">
        <w:t xml:space="preserve"> </w:t>
      </w:r>
      <w:proofErr w:type="gramStart"/>
      <w:r w:rsidRPr="00EC0F03">
        <w:t>A study of arsonists in a special security hospital.</w:t>
      </w:r>
      <w:proofErr w:type="gramEnd"/>
      <w:r w:rsidRPr="00EC0F03">
        <w:t xml:space="preserve"> </w:t>
      </w:r>
      <w:r w:rsidRPr="00EC0F03">
        <w:rPr>
          <w:i/>
          <w:iCs/>
        </w:rPr>
        <w:t>British Journal of Psychiatry, 112</w:t>
      </w:r>
      <w:r w:rsidRPr="00EC0F03">
        <w:t>, 1151-1154.</w:t>
      </w:r>
    </w:p>
    <w:p w:rsidR="00956153" w:rsidRPr="00EC0F03" w:rsidRDefault="00956153" w:rsidP="00956153">
      <w:pPr>
        <w:ind w:left="720" w:hanging="720"/>
      </w:pPr>
    </w:p>
    <w:p w:rsidR="00956153" w:rsidRDefault="00956153" w:rsidP="00956153">
      <w:pPr>
        <w:ind w:left="720" w:hanging="720"/>
        <w:rPr>
          <w:iCs/>
        </w:rPr>
      </w:pPr>
      <w:r w:rsidRPr="00EC0F03">
        <w:t xml:space="preserve">Meade, J. (1998). </w:t>
      </w:r>
      <w:proofErr w:type="gramStart"/>
      <w:r w:rsidRPr="00EC0F03">
        <w:t>Fire power.</w:t>
      </w:r>
      <w:proofErr w:type="gramEnd"/>
      <w:r w:rsidRPr="00EC0F03">
        <w:t xml:space="preserve"> </w:t>
      </w:r>
      <w:r w:rsidRPr="00EC0F03">
        <w:rPr>
          <w:i/>
          <w:iCs/>
        </w:rPr>
        <w:t>Education Week, 18</w:t>
      </w:r>
      <w:r w:rsidRPr="00EC0F03">
        <w:rPr>
          <w:iCs/>
        </w:rPr>
        <w:t>(11), 1-8.</w:t>
      </w:r>
    </w:p>
    <w:p w:rsidR="00956153" w:rsidRPr="00EC0F03" w:rsidRDefault="00956153" w:rsidP="00956153">
      <w:pPr>
        <w:ind w:left="720" w:hanging="720"/>
      </w:pPr>
    </w:p>
    <w:p w:rsidR="00956153" w:rsidRDefault="00956153" w:rsidP="00956153">
      <w:pPr>
        <w:ind w:left="720" w:hanging="720"/>
      </w:pPr>
      <w:proofErr w:type="gramStart"/>
      <w:r w:rsidRPr="00EC0F03">
        <w:t>Merriam, S. (1998).</w:t>
      </w:r>
      <w:proofErr w:type="gramEnd"/>
      <w:r w:rsidRPr="00EC0F03">
        <w:t xml:space="preserve"> </w:t>
      </w:r>
      <w:r w:rsidRPr="00EC0F03">
        <w:rPr>
          <w:i/>
          <w:iCs/>
        </w:rPr>
        <w:t xml:space="preserve">Qualitative research and case study application in education </w:t>
      </w:r>
      <w:r w:rsidRPr="00EC0F03">
        <w:t xml:space="preserve">(Rev. </w:t>
      </w:r>
      <w:proofErr w:type="gramStart"/>
      <w:r w:rsidRPr="00EC0F03">
        <w:t>ed</w:t>
      </w:r>
      <w:proofErr w:type="gramEnd"/>
      <w:r w:rsidRPr="00EC0F03">
        <w:t xml:space="preserve">.). San Francisco, CA: </w:t>
      </w:r>
      <w:proofErr w:type="spellStart"/>
      <w:r w:rsidRPr="00EC0F03">
        <w:t>Jossey</w:t>
      </w:r>
      <w:proofErr w:type="spellEnd"/>
      <w:r w:rsidRPr="00EC0F03">
        <w:t xml:space="preserve"> Bass.</w:t>
      </w:r>
    </w:p>
    <w:p w:rsidR="00956153" w:rsidRPr="00EC0F03" w:rsidRDefault="00956153" w:rsidP="00956153">
      <w:pPr>
        <w:ind w:left="720" w:hanging="720"/>
      </w:pPr>
    </w:p>
    <w:p w:rsidR="00956153" w:rsidRDefault="00956153" w:rsidP="00956153">
      <w:pPr>
        <w:ind w:left="720" w:hanging="720"/>
      </w:pPr>
      <w:proofErr w:type="gramStart"/>
      <w:r w:rsidRPr="00EC0F03">
        <w:t xml:space="preserve">Miles, M., &amp; </w:t>
      </w:r>
      <w:proofErr w:type="spellStart"/>
      <w:r w:rsidRPr="00EC0F03">
        <w:t>Huberman</w:t>
      </w:r>
      <w:proofErr w:type="spellEnd"/>
      <w:r w:rsidRPr="00EC0F03">
        <w:t>, A. (1994).</w:t>
      </w:r>
      <w:proofErr w:type="gramEnd"/>
      <w:r w:rsidRPr="00EC0F03">
        <w:t xml:space="preserve"> </w:t>
      </w:r>
      <w:proofErr w:type="gramStart"/>
      <w:r w:rsidRPr="00EC0F03">
        <w:rPr>
          <w:i/>
          <w:iCs/>
        </w:rPr>
        <w:t>Qualitative data analysis.</w:t>
      </w:r>
      <w:proofErr w:type="gramEnd"/>
      <w:r w:rsidRPr="00EC0F03">
        <w:rPr>
          <w:i/>
          <w:iCs/>
        </w:rPr>
        <w:t xml:space="preserve"> </w:t>
      </w:r>
      <w:r w:rsidRPr="00EC0F03">
        <w:t xml:space="preserve">Thousand Oaks, CA: Sage Publications. </w:t>
      </w:r>
    </w:p>
    <w:p w:rsidR="00956153" w:rsidRDefault="00956153" w:rsidP="00956153">
      <w:pPr>
        <w:ind w:left="720" w:hanging="720"/>
      </w:pPr>
      <w:proofErr w:type="gramStart"/>
      <w:r w:rsidRPr="00EC0F03">
        <w:lastRenderedPageBreak/>
        <w:t>Miller, N., &amp; Dollard, J. (1941).</w:t>
      </w:r>
      <w:proofErr w:type="gramEnd"/>
      <w:r w:rsidRPr="00EC0F03">
        <w:t xml:space="preserve"> </w:t>
      </w:r>
      <w:proofErr w:type="gramStart"/>
      <w:r w:rsidRPr="00EC0F03">
        <w:rPr>
          <w:i/>
          <w:iCs/>
        </w:rPr>
        <w:t>Social learning and imitation.</w:t>
      </w:r>
      <w:proofErr w:type="gramEnd"/>
      <w:r w:rsidRPr="00EC0F03">
        <w:t xml:space="preserve"> New Haven, NJ: Yale University Press.</w:t>
      </w:r>
    </w:p>
    <w:p w:rsidR="00956153" w:rsidRPr="00EC0F03" w:rsidRDefault="00956153" w:rsidP="00956153">
      <w:pPr>
        <w:ind w:left="720" w:hanging="720"/>
      </w:pPr>
    </w:p>
    <w:p w:rsidR="00956153" w:rsidRDefault="00956153" w:rsidP="00956153">
      <w:pPr>
        <w:ind w:left="720" w:hanging="720"/>
      </w:pPr>
      <w:proofErr w:type="gramStart"/>
      <w:r w:rsidRPr="00EC0F03">
        <w:t>Milner, m. (2004).</w:t>
      </w:r>
      <w:proofErr w:type="gramEnd"/>
      <w:r w:rsidRPr="00EC0F03">
        <w:t xml:space="preserve"> </w:t>
      </w:r>
      <w:r w:rsidRPr="00EC0F03">
        <w:rPr>
          <w:i/>
          <w:iCs/>
        </w:rPr>
        <w:t xml:space="preserve">Freaks, geeks, and cool kids: American teenagers, schools and the culture of consumption. </w:t>
      </w:r>
      <w:r w:rsidRPr="00EC0F03">
        <w:t xml:space="preserve">New York, NY: </w:t>
      </w:r>
      <w:proofErr w:type="spellStart"/>
      <w:r w:rsidRPr="00EC0F03">
        <w:t>Routledge</w:t>
      </w:r>
      <w:proofErr w:type="spellEnd"/>
      <w:r w:rsidRPr="00EC0F03">
        <w:t>.</w:t>
      </w:r>
    </w:p>
    <w:p w:rsidR="00956153" w:rsidRPr="00EC0F03" w:rsidRDefault="00956153" w:rsidP="00956153">
      <w:pPr>
        <w:ind w:left="720" w:hanging="720"/>
      </w:pPr>
    </w:p>
    <w:p w:rsidR="00956153" w:rsidRDefault="00956153" w:rsidP="00956153">
      <w:pPr>
        <w:ind w:left="720" w:hanging="720"/>
      </w:pPr>
      <w:r w:rsidRPr="00EC0F03">
        <w:t xml:space="preserve">National Center for Children Exposed to Violence. </w:t>
      </w:r>
      <w:proofErr w:type="gramStart"/>
      <w:r w:rsidRPr="00EC0F03">
        <w:t xml:space="preserve">(2006). </w:t>
      </w:r>
      <w:r w:rsidRPr="00EC0F03">
        <w:rPr>
          <w:i/>
          <w:iCs/>
        </w:rPr>
        <w:t>Glossary of Terms.</w:t>
      </w:r>
      <w:proofErr w:type="gramEnd"/>
      <w:r w:rsidRPr="00EC0F03">
        <w:t xml:space="preserve"> </w:t>
      </w:r>
      <w:proofErr w:type="gramStart"/>
      <w:r w:rsidRPr="00EC0F03">
        <w:t>Internet Document.</w:t>
      </w:r>
      <w:proofErr w:type="gramEnd"/>
      <w:r w:rsidRPr="00EC0F03">
        <w:t xml:space="preserve">  Retrieved August 11, 2006, from NCCEV Resources:</w:t>
      </w:r>
      <w:r>
        <w:t xml:space="preserve"> </w:t>
      </w:r>
      <w:r w:rsidRPr="00EC0F03">
        <w:t>http://www.nccev.org/resources/terms.html.</w:t>
      </w:r>
    </w:p>
    <w:p w:rsidR="00956153" w:rsidRPr="00EC0F03" w:rsidRDefault="00956153" w:rsidP="00956153">
      <w:pPr>
        <w:ind w:left="720" w:hanging="720"/>
      </w:pPr>
    </w:p>
    <w:p w:rsidR="00956153" w:rsidRDefault="00956153" w:rsidP="00956153">
      <w:pPr>
        <w:ind w:left="720" w:hanging="720"/>
      </w:pPr>
      <w:proofErr w:type="gramStart"/>
      <w:r w:rsidRPr="00EC0F03">
        <w:t>Naylor, S. (1997, November).</w:t>
      </w:r>
      <w:proofErr w:type="gramEnd"/>
      <w:r w:rsidRPr="00EC0F03">
        <w:t xml:space="preserve"> Agni. </w:t>
      </w:r>
      <w:proofErr w:type="gramStart"/>
      <w:r w:rsidRPr="00EC0F03">
        <w:rPr>
          <w:i/>
          <w:iCs/>
        </w:rPr>
        <w:t xml:space="preserve">Encyclopedia </w:t>
      </w:r>
      <w:proofErr w:type="spellStart"/>
      <w:r w:rsidRPr="00EC0F03">
        <w:rPr>
          <w:i/>
          <w:iCs/>
        </w:rPr>
        <w:t>Mythica</w:t>
      </w:r>
      <w:proofErr w:type="spellEnd"/>
      <w:r w:rsidRPr="00EC0F03">
        <w:rPr>
          <w:i/>
          <w:iCs/>
        </w:rPr>
        <w:t>.</w:t>
      </w:r>
      <w:proofErr w:type="gramEnd"/>
      <w:r w:rsidRPr="00EC0F03">
        <w:t xml:space="preserve"> Retrieved June 9, 2006, from Encyclopedia </w:t>
      </w:r>
      <w:proofErr w:type="spellStart"/>
      <w:r w:rsidRPr="00EC0F03">
        <w:t>Mythica</w:t>
      </w:r>
      <w:proofErr w:type="spellEnd"/>
      <w:r w:rsidRPr="00EC0F03">
        <w:t>: http://pantheon.org/articles/a/agni.html.</w:t>
      </w:r>
    </w:p>
    <w:p w:rsidR="00956153" w:rsidRPr="00EC0F03" w:rsidRDefault="00956153" w:rsidP="00956153">
      <w:pPr>
        <w:ind w:left="720" w:hanging="720"/>
      </w:pPr>
    </w:p>
    <w:p w:rsidR="00956153" w:rsidRDefault="00956153" w:rsidP="00956153">
      <w:pPr>
        <w:ind w:left="720" w:hanging="720"/>
      </w:pPr>
      <w:proofErr w:type="spellStart"/>
      <w:r w:rsidRPr="00EC0F03">
        <w:t>Ner</w:t>
      </w:r>
      <w:proofErr w:type="spellEnd"/>
      <w:r w:rsidRPr="00EC0F03">
        <w:t xml:space="preserve"> </w:t>
      </w:r>
      <w:proofErr w:type="spellStart"/>
      <w:r w:rsidRPr="00EC0F03">
        <w:t>Tamid</w:t>
      </w:r>
      <w:proofErr w:type="spellEnd"/>
      <w:r w:rsidRPr="00EC0F03">
        <w:t xml:space="preserve">. </w:t>
      </w:r>
      <w:proofErr w:type="gramStart"/>
      <w:r w:rsidRPr="00EC0F03">
        <w:t xml:space="preserve">(2006). In </w:t>
      </w:r>
      <w:r w:rsidRPr="00EC0F03">
        <w:rPr>
          <w:i/>
          <w:iCs/>
        </w:rPr>
        <w:t>Jewish Virtual Library</w:t>
      </w:r>
      <w:r w:rsidRPr="00EC0F03">
        <w:t xml:space="preserve"> (chap.).</w:t>
      </w:r>
      <w:proofErr w:type="gramEnd"/>
      <w:r w:rsidRPr="00EC0F03">
        <w:t xml:space="preserve"> (R. </w:t>
      </w:r>
      <w:proofErr w:type="spellStart"/>
      <w:r w:rsidRPr="00EC0F03">
        <w:t>Scheinerman</w:t>
      </w:r>
      <w:proofErr w:type="spellEnd"/>
      <w:r w:rsidRPr="00EC0F03">
        <w:t xml:space="preserve">, Trans.). Retrieved June 7, 2006, from Jewish Virtual Library: </w:t>
      </w:r>
      <w:hyperlink r:id="rId91" w:history="1">
        <w:r w:rsidRPr="00EC0F03">
          <w:t>http://www.jewishvirtuallibrary.org/jsource/judaism/ner_tamid.html</w:t>
        </w:r>
      </w:hyperlink>
      <w:r w:rsidRPr="00EC0F03">
        <w:t>.</w:t>
      </w:r>
    </w:p>
    <w:p w:rsidR="00956153" w:rsidRPr="00EC0F03" w:rsidRDefault="00956153" w:rsidP="00956153">
      <w:pPr>
        <w:ind w:left="720" w:hanging="720"/>
      </w:pPr>
    </w:p>
    <w:p w:rsidR="00956153" w:rsidRDefault="00956153" w:rsidP="00956153">
      <w:pPr>
        <w:ind w:left="720" w:hanging="720"/>
      </w:pPr>
      <w:proofErr w:type="spellStart"/>
      <w:proofErr w:type="gramStart"/>
      <w:r w:rsidRPr="00EC0F03">
        <w:t>Neufeldt</w:t>
      </w:r>
      <w:proofErr w:type="spellEnd"/>
      <w:r w:rsidRPr="00EC0F03">
        <w:t>, V. (Ed.).</w:t>
      </w:r>
      <w:proofErr w:type="gramEnd"/>
      <w:r w:rsidRPr="00EC0F03">
        <w:t xml:space="preserve"> </w:t>
      </w:r>
      <w:proofErr w:type="gramStart"/>
      <w:r w:rsidRPr="00EC0F03">
        <w:t xml:space="preserve">(1988). </w:t>
      </w:r>
      <w:r w:rsidRPr="00EC0F03">
        <w:rPr>
          <w:i/>
          <w:iCs/>
        </w:rPr>
        <w:t xml:space="preserve">Webster's new world dictionary of American English </w:t>
      </w:r>
      <w:r w:rsidRPr="00EC0F03">
        <w:t>(Third College Edition).</w:t>
      </w:r>
      <w:proofErr w:type="gramEnd"/>
      <w:r w:rsidRPr="00EC0F03">
        <w:t xml:space="preserve"> Cleveland, OH: Simon &amp; Schuster, Inc. (Original work published 1970)</w:t>
      </w:r>
    </w:p>
    <w:p w:rsidR="00956153" w:rsidRPr="00EC0F03" w:rsidRDefault="00956153" w:rsidP="00956153">
      <w:pPr>
        <w:ind w:left="720" w:hanging="720"/>
      </w:pPr>
    </w:p>
    <w:p w:rsidR="00956153" w:rsidRDefault="00956153" w:rsidP="00956153">
      <w:pPr>
        <w:ind w:left="720" w:hanging="720"/>
      </w:pPr>
      <w:r w:rsidRPr="00EC0F03">
        <w:t xml:space="preserve">O’Connor, J. J. (1987). </w:t>
      </w:r>
      <w:proofErr w:type="gramStart"/>
      <w:r w:rsidRPr="00EC0F03">
        <w:rPr>
          <w:i/>
          <w:iCs/>
        </w:rPr>
        <w:t>Practical fire and arson Investigation.</w:t>
      </w:r>
      <w:proofErr w:type="gramEnd"/>
      <w:r w:rsidRPr="00EC0F03">
        <w:rPr>
          <w:i/>
          <w:iCs/>
        </w:rPr>
        <w:t xml:space="preserve"> </w:t>
      </w:r>
      <w:r w:rsidRPr="00EC0F03">
        <w:t>New York: Elsevier Science Publishing Company, Inc.</w:t>
      </w:r>
    </w:p>
    <w:p w:rsidR="00956153" w:rsidRPr="00EC0F03" w:rsidRDefault="00956153" w:rsidP="00956153">
      <w:pPr>
        <w:ind w:left="720" w:hanging="720"/>
      </w:pPr>
    </w:p>
    <w:p w:rsidR="00956153" w:rsidRDefault="00956153" w:rsidP="00956153">
      <w:pPr>
        <w:ind w:left="720" w:hanging="720"/>
      </w:pPr>
      <w:proofErr w:type="gramStart"/>
      <w:r w:rsidRPr="00EC0F03">
        <w:t>Olmstead, M. (2003).</w:t>
      </w:r>
      <w:proofErr w:type="gramEnd"/>
      <w:r w:rsidRPr="00EC0F03">
        <w:t xml:space="preserve"> </w:t>
      </w:r>
      <w:proofErr w:type="gramStart"/>
      <w:r w:rsidRPr="00EC0F03">
        <w:t>Adolescent vulnerability to addiction.</w:t>
      </w:r>
      <w:proofErr w:type="gramEnd"/>
      <w:r w:rsidRPr="00EC0F03">
        <w:t xml:space="preserve"> In </w:t>
      </w:r>
      <w:r w:rsidRPr="00EC0F03">
        <w:rPr>
          <w:i/>
          <w:iCs/>
        </w:rPr>
        <w:t>Research: More details about specific projects…</w:t>
      </w:r>
      <w:r w:rsidRPr="00EC0F03">
        <w:t xml:space="preserve"> Retrieved October 20, 2006, from Mary C. Olmstead, Ph.D. Department of </w:t>
      </w:r>
      <w:r>
        <w:t xml:space="preserve">Psychology, Queen’s University: </w:t>
      </w:r>
      <w:r w:rsidRPr="00EC0F03">
        <w:t>http://psyc.queensu.ca/faculty/olmstead/research.html.</w:t>
      </w:r>
    </w:p>
    <w:p w:rsidR="00956153" w:rsidRPr="00EC0F03" w:rsidRDefault="00956153" w:rsidP="00956153">
      <w:pPr>
        <w:ind w:left="720" w:hanging="720"/>
      </w:pPr>
    </w:p>
    <w:p w:rsidR="00956153" w:rsidRDefault="00956153" w:rsidP="00956153">
      <w:pPr>
        <w:ind w:left="720" w:hanging="720"/>
      </w:pPr>
      <w:r w:rsidRPr="00EC0F03">
        <w:t xml:space="preserve">Patterson, G. (1982). </w:t>
      </w:r>
      <w:proofErr w:type="gramStart"/>
      <w:r w:rsidRPr="00EC0F03">
        <w:rPr>
          <w:i/>
          <w:iCs/>
        </w:rPr>
        <w:t xml:space="preserve">A social learning approach </w:t>
      </w:r>
      <w:r w:rsidRPr="00EC0F03">
        <w:rPr>
          <w:iCs/>
        </w:rPr>
        <w:t>(</w:t>
      </w:r>
      <w:r w:rsidRPr="00EC0F03">
        <w:t>Vol. 1).</w:t>
      </w:r>
      <w:proofErr w:type="gramEnd"/>
      <w:r w:rsidRPr="00EC0F03">
        <w:t xml:space="preserve"> Eugene, OR: </w:t>
      </w:r>
      <w:proofErr w:type="spellStart"/>
      <w:r w:rsidRPr="00EC0F03">
        <w:t>Castilia</w:t>
      </w:r>
      <w:proofErr w:type="spellEnd"/>
      <w:r w:rsidRPr="00EC0F03">
        <w:t>.</w:t>
      </w:r>
    </w:p>
    <w:p w:rsidR="00956153" w:rsidRPr="00EC0F03" w:rsidRDefault="00956153" w:rsidP="00956153">
      <w:pPr>
        <w:ind w:left="720" w:hanging="720"/>
      </w:pPr>
    </w:p>
    <w:p w:rsidR="00956153" w:rsidRDefault="00956153" w:rsidP="00956153">
      <w:pPr>
        <w:ind w:left="720" w:hanging="720"/>
      </w:pPr>
      <w:proofErr w:type="gramStart"/>
      <w:r w:rsidRPr="00EC0F03">
        <w:t>Patton, M. (1987).</w:t>
      </w:r>
      <w:proofErr w:type="gramEnd"/>
      <w:r w:rsidRPr="00EC0F03">
        <w:t xml:space="preserve"> </w:t>
      </w:r>
      <w:proofErr w:type="gramStart"/>
      <w:r w:rsidRPr="00EC0F03">
        <w:rPr>
          <w:i/>
          <w:iCs/>
        </w:rPr>
        <w:t>How to use qualitative methods in evaluation.</w:t>
      </w:r>
      <w:proofErr w:type="gramEnd"/>
      <w:r w:rsidRPr="00EC0F03">
        <w:t xml:space="preserve"> Newbury Park, CA: Sage Publications.</w:t>
      </w:r>
    </w:p>
    <w:p w:rsidR="00956153" w:rsidRPr="00EC0F03" w:rsidRDefault="00956153" w:rsidP="00956153">
      <w:pPr>
        <w:ind w:left="720" w:hanging="720"/>
      </w:pPr>
    </w:p>
    <w:p w:rsidR="00956153" w:rsidRDefault="00956153" w:rsidP="00956153">
      <w:pPr>
        <w:ind w:left="720" w:hanging="720"/>
      </w:pPr>
      <w:proofErr w:type="gramStart"/>
      <w:r w:rsidRPr="00EC0F03">
        <w:t>Patton, M. (1990).</w:t>
      </w:r>
      <w:proofErr w:type="gramEnd"/>
      <w:r w:rsidRPr="00EC0F03">
        <w:t xml:space="preserve"> </w:t>
      </w:r>
      <w:r w:rsidRPr="00EC0F03">
        <w:rPr>
          <w:i/>
          <w:iCs/>
        </w:rPr>
        <w:t xml:space="preserve">Qualitative evaluation and research methods </w:t>
      </w:r>
      <w:r w:rsidRPr="00EC0F03">
        <w:t xml:space="preserve">(2nd </w:t>
      </w:r>
      <w:proofErr w:type="gramStart"/>
      <w:r w:rsidRPr="00EC0F03">
        <w:t>ed</w:t>
      </w:r>
      <w:proofErr w:type="gramEnd"/>
      <w:r w:rsidRPr="00EC0F03">
        <w:t>.). Newbury Park, CA: Sage Publications.</w:t>
      </w:r>
    </w:p>
    <w:p w:rsidR="00956153" w:rsidRPr="00EC0F03" w:rsidRDefault="00956153" w:rsidP="00956153">
      <w:pPr>
        <w:ind w:left="720" w:hanging="720"/>
      </w:pPr>
    </w:p>
    <w:p w:rsidR="00956153" w:rsidRDefault="00956153" w:rsidP="00956153">
      <w:pPr>
        <w:ind w:left="720" w:hanging="720"/>
      </w:pPr>
      <w:proofErr w:type="gramStart"/>
      <w:r w:rsidRPr="00EC0F03">
        <w:t>Patton, M. (2002).</w:t>
      </w:r>
      <w:proofErr w:type="gramEnd"/>
      <w:r w:rsidRPr="00EC0F03">
        <w:t xml:space="preserve"> </w:t>
      </w:r>
      <w:r w:rsidRPr="00EC0F03">
        <w:rPr>
          <w:i/>
          <w:iCs/>
        </w:rPr>
        <w:t>Qualitative research and evaluation methods</w:t>
      </w:r>
      <w:r w:rsidRPr="00EC0F03">
        <w:rPr>
          <w:iCs/>
        </w:rPr>
        <w:t xml:space="preserve"> (3rd </w:t>
      </w:r>
      <w:proofErr w:type="gramStart"/>
      <w:r w:rsidRPr="00EC0F03">
        <w:rPr>
          <w:iCs/>
        </w:rPr>
        <w:t>ed</w:t>
      </w:r>
      <w:proofErr w:type="gramEnd"/>
      <w:r w:rsidRPr="00EC0F03">
        <w:rPr>
          <w:iCs/>
        </w:rPr>
        <w:t>.).</w:t>
      </w:r>
      <w:r w:rsidRPr="00EC0F03">
        <w:rPr>
          <w:i/>
          <w:iCs/>
        </w:rPr>
        <w:t xml:space="preserve"> </w:t>
      </w:r>
      <w:r w:rsidRPr="00EC0F03">
        <w:t>Thousand Oaks, CA: Sage Publications.</w:t>
      </w:r>
    </w:p>
    <w:p w:rsidR="00956153" w:rsidRPr="00EC0F03" w:rsidRDefault="00956153" w:rsidP="00956153">
      <w:pPr>
        <w:ind w:left="720" w:hanging="720"/>
      </w:pPr>
    </w:p>
    <w:p w:rsidR="00956153" w:rsidRDefault="00956153" w:rsidP="00956153">
      <w:pPr>
        <w:ind w:left="720" w:hanging="720"/>
        <w:rPr>
          <w:i/>
          <w:iCs/>
        </w:rPr>
      </w:pPr>
      <w:proofErr w:type="spellStart"/>
      <w:r w:rsidRPr="00EC0F03">
        <w:t>Philbin</w:t>
      </w:r>
      <w:proofErr w:type="spellEnd"/>
      <w:r w:rsidRPr="00EC0F03">
        <w:t xml:space="preserve">, W. (2001, March 9). Two boys booked after fire forces school evacuation. </w:t>
      </w:r>
      <w:proofErr w:type="gramStart"/>
      <w:r w:rsidRPr="00EC0F03">
        <w:rPr>
          <w:i/>
          <w:iCs/>
        </w:rPr>
        <w:t xml:space="preserve">The Times-Picayune, </w:t>
      </w:r>
      <w:r w:rsidRPr="00EC0F03">
        <w:rPr>
          <w:iCs/>
        </w:rPr>
        <w:t>p. A1</w:t>
      </w:r>
      <w:r w:rsidRPr="00EC0F03">
        <w:rPr>
          <w:i/>
          <w:iCs/>
        </w:rPr>
        <w:t>.</w:t>
      </w:r>
      <w:proofErr w:type="gramEnd"/>
      <w:r w:rsidRPr="00EC0F03">
        <w:rPr>
          <w:i/>
          <w:iCs/>
        </w:rPr>
        <w:t xml:space="preserve"> </w:t>
      </w:r>
    </w:p>
    <w:p w:rsidR="00956153" w:rsidRPr="00EC0F03" w:rsidRDefault="00956153" w:rsidP="00956153">
      <w:pPr>
        <w:ind w:left="720" w:hanging="720"/>
        <w:rPr>
          <w:iCs/>
        </w:rPr>
      </w:pPr>
    </w:p>
    <w:p w:rsidR="00956153" w:rsidRDefault="00956153" w:rsidP="00956153">
      <w:pPr>
        <w:ind w:left="720" w:hanging="720"/>
      </w:pPr>
      <w:proofErr w:type="gramStart"/>
      <w:r w:rsidRPr="00EC0F03">
        <w:t>Phoenix Fire Department.</w:t>
      </w:r>
      <w:proofErr w:type="gramEnd"/>
      <w:r w:rsidRPr="00EC0F03">
        <w:t xml:space="preserve"> </w:t>
      </w:r>
      <w:proofErr w:type="gramStart"/>
      <w:r w:rsidRPr="00EC0F03">
        <w:t xml:space="preserve">(2006). </w:t>
      </w:r>
      <w:r w:rsidRPr="00EC0F03">
        <w:rPr>
          <w:i/>
          <w:iCs/>
        </w:rPr>
        <w:t xml:space="preserve">Youth </w:t>
      </w:r>
      <w:proofErr w:type="spellStart"/>
      <w:r w:rsidRPr="00EC0F03">
        <w:rPr>
          <w:i/>
          <w:iCs/>
        </w:rPr>
        <w:t>Firesetter</w:t>
      </w:r>
      <w:proofErr w:type="spellEnd"/>
      <w:r w:rsidRPr="00EC0F03">
        <w:rPr>
          <w:i/>
          <w:iCs/>
        </w:rPr>
        <w:t xml:space="preserve"> Intervention Program Database</w:t>
      </w:r>
      <w:r w:rsidRPr="00EC0F03">
        <w:t xml:space="preserve"> (Active Version) [Data file].</w:t>
      </w:r>
      <w:proofErr w:type="gramEnd"/>
      <w:r w:rsidRPr="00EC0F03">
        <w:t xml:space="preserve"> Phoenix, AZ: Phoenix Fire Department's Youth </w:t>
      </w:r>
      <w:proofErr w:type="spellStart"/>
      <w:r w:rsidRPr="00EC0F03">
        <w:t>Firesetter</w:t>
      </w:r>
      <w:proofErr w:type="spellEnd"/>
      <w:r w:rsidRPr="00EC0F03">
        <w:t xml:space="preserve"> Intervention Program.</w:t>
      </w:r>
    </w:p>
    <w:p w:rsidR="00956153" w:rsidRPr="00EC0F03" w:rsidRDefault="00956153" w:rsidP="00956153">
      <w:pPr>
        <w:ind w:left="720" w:hanging="720"/>
      </w:pPr>
    </w:p>
    <w:p w:rsidR="00956153" w:rsidRDefault="00956153" w:rsidP="00956153">
      <w:pPr>
        <w:ind w:left="720" w:hanging="720"/>
      </w:pPr>
      <w:r w:rsidRPr="00EC0F03">
        <w:lastRenderedPageBreak/>
        <w:t xml:space="preserve">Phoenix Fire Department’s Urban Services Division. (2001). </w:t>
      </w:r>
      <w:r w:rsidRPr="00EC0F03">
        <w:rPr>
          <w:i/>
        </w:rPr>
        <w:t xml:space="preserve">Youth </w:t>
      </w:r>
      <w:proofErr w:type="spellStart"/>
      <w:r w:rsidRPr="00EC0F03">
        <w:rPr>
          <w:i/>
        </w:rPr>
        <w:t>Firesetter</w:t>
      </w:r>
      <w:proofErr w:type="spellEnd"/>
      <w:r w:rsidRPr="00EC0F03">
        <w:rPr>
          <w:i/>
        </w:rPr>
        <w:t xml:space="preserve"> Intervention Program</w:t>
      </w:r>
      <w:r w:rsidRPr="00EC0F03">
        <w:t xml:space="preserve"> [Brochure]. Phoenix, AZ: Author.</w:t>
      </w:r>
    </w:p>
    <w:p w:rsidR="00956153" w:rsidRPr="00EC0F03" w:rsidRDefault="00956153" w:rsidP="00956153">
      <w:pPr>
        <w:ind w:left="720" w:hanging="720"/>
      </w:pPr>
    </w:p>
    <w:p w:rsidR="00956153" w:rsidRDefault="00956153" w:rsidP="00956153">
      <w:pPr>
        <w:ind w:left="720" w:hanging="720"/>
      </w:pPr>
      <w:proofErr w:type="gramStart"/>
      <w:r w:rsidRPr="00EC0F03">
        <w:t>Poole, D., &amp; Lamb, M. (1998).</w:t>
      </w:r>
      <w:proofErr w:type="gramEnd"/>
      <w:r w:rsidRPr="00EC0F03">
        <w:t xml:space="preserve"> </w:t>
      </w:r>
      <w:r w:rsidRPr="00EC0F03">
        <w:rPr>
          <w:i/>
          <w:iCs/>
        </w:rPr>
        <w:t xml:space="preserve">Investigative interviews of children. </w:t>
      </w:r>
      <w:r w:rsidRPr="00EC0F03">
        <w:t>Washington, DC: American Psychological Association.</w:t>
      </w:r>
    </w:p>
    <w:p w:rsidR="00956153" w:rsidRPr="00EC0F03" w:rsidRDefault="00956153" w:rsidP="00956153">
      <w:pPr>
        <w:ind w:left="720" w:hanging="720"/>
      </w:pPr>
    </w:p>
    <w:p w:rsidR="00956153" w:rsidRDefault="00956153" w:rsidP="00956153">
      <w:pPr>
        <w:ind w:left="720" w:hanging="720"/>
      </w:pPr>
      <w:proofErr w:type="spellStart"/>
      <w:r w:rsidRPr="00EC0F03">
        <w:t>Prins</w:t>
      </w:r>
      <w:proofErr w:type="spellEnd"/>
      <w:r w:rsidRPr="00EC0F03">
        <w:t xml:space="preserve">, H. (1986). </w:t>
      </w:r>
      <w:proofErr w:type="gramStart"/>
      <w:r w:rsidRPr="00EC0F03">
        <w:t xml:space="preserve">Dangerous </w:t>
      </w:r>
      <w:proofErr w:type="spellStart"/>
      <w:r w:rsidRPr="00EC0F03">
        <w:t>behaviour</w:t>
      </w:r>
      <w:proofErr w:type="spellEnd"/>
      <w:r w:rsidRPr="00EC0F03">
        <w:t>, the law and mental disorder.</w:t>
      </w:r>
      <w:proofErr w:type="gramEnd"/>
      <w:r w:rsidRPr="00EC0F03">
        <w:t xml:space="preserve"> London, England: </w:t>
      </w:r>
      <w:proofErr w:type="spellStart"/>
      <w:r w:rsidRPr="00EC0F03">
        <w:t>Tavistock</w:t>
      </w:r>
      <w:proofErr w:type="spellEnd"/>
      <w:r w:rsidRPr="00EC0F03">
        <w:t>.</w:t>
      </w:r>
    </w:p>
    <w:p w:rsidR="00956153" w:rsidRPr="00EC0F03" w:rsidRDefault="00956153" w:rsidP="00956153">
      <w:pPr>
        <w:ind w:left="720" w:hanging="720"/>
      </w:pPr>
    </w:p>
    <w:p w:rsidR="00956153" w:rsidRDefault="00956153" w:rsidP="00956153">
      <w:pPr>
        <w:ind w:left="720" w:hanging="720"/>
      </w:pPr>
      <w:proofErr w:type="spellStart"/>
      <w:r w:rsidRPr="00EC0F03">
        <w:t>Prins</w:t>
      </w:r>
      <w:proofErr w:type="spellEnd"/>
      <w:r w:rsidRPr="00EC0F03">
        <w:t xml:space="preserve">, H. (1994). Fire-raising: Its motivation and management. London, England: </w:t>
      </w:r>
      <w:proofErr w:type="spellStart"/>
      <w:r w:rsidRPr="00EC0F03">
        <w:t>Routledge</w:t>
      </w:r>
      <w:proofErr w:type="spellEnd"/>
      <w:r w:rsidRPr="00EC0F03">
        <w:t>.</w:t>
      </w:r>
    </w:p>
    <w:p w:rsidR="00956153" w:rsidRPr="00EC0F03" w:rsidRDefault="00956153" w:rsidP="00956153">
      <w:pPr>
        <w:ind w:left="720" w:hanging="720"/>
      </w:pPr>
    </w:p>
    <w:p w:rsidR="00956153" w:rsidRDefault="00956153" w:rsidP="00956153">
      <w:pPr>
        <w:ind w:left="720" w:hanging="720"/>
      </w:pPr>
      <w:proofErr w:type="gramStart"/>
      <w:r w:rsidRPr="00EC0F03">
        <w:t>Putnam, C., &amp; Kirkpatrick, J. (2005, May).</w:t>
      </w:r>
      <w:proofErr w:type="gramEnd"/>
      <w:r w:rsidRPr="00EC0F03">
        <w:t xml:space="preserve"> Juvenile </w:t>
      </w:r>
      <w:proofErr w:type="spellStart"/>
      <w:r w:rsidRPr="00EC0F03">
        <w:t>firesetting</w:t>
      </w:r>
      <w:proofErr w:type="spellEnd"/>
      <w:r w:rsidRPr="00EC0F03">
        <w:t xml:space="preserve">: A research overview. </w:t>
      </w:r>
      <w:r w:rsidRPr="00EC0F03">
        <w:rPr>
          <w:i/>
          <w:iCs/>
        </w:rPr>
        <w:t xml:space="preserve">Juvenile Justice Bulletin, </w:t>
      </w:r>
      <w:r w:rsidRPr="00EC0F03">
        <w:rPr>
          <w:iCs/>
        </w:rPr>
        <w:t xml:space="preserve">1-8. Washington, DC: </w:t>
      </w:r>
      <w:r w:rsidRPr="00EC0F03">
        <w:t>United States Department of Justice, Office of Juvenile Justice and Delinquency Prevention.</w:t>
      </w:r>
    </w:p>
    <w:p w:rsidR="00956153" w:rsidRPr="00EC0F03" w:rsidRDefault="00956153" w:rsidP="00956153">
      <w:pPr>
        <w:ind w:left="720" w:hanging="720"/>
      </w:pPr>
    </w:p>
    <w:p w:rsidR="00956153" w:rsidRDefault="00956153" w:rsidP="00956153">
      <w:pPr>
        <w:ind w:left="720" w:hanging="720"/>
      </w:pPr>
      <w:r w:rsidRPr="00EC0F03">
        <w:t xml:space="preserve">Reid, J. R. (1962, January 12). </w:t>
      </w:r>
      <w:r w:rsidRPr="00EC0F03">
        <w:rPr>
          <w:i/>
          <w:iCs/>
        </w:rPr>
        <w:t xml:space="preserve">Interview with youth </w:t>
      </w:r>
      <w:proofErr w:type="spellStart"/>
      <w:r w:rsidRPr="00EC0F03">
        <w:rPr>
          <w:i/>
          <w:iCs/>
        </w:rPr>
        <w:t>firesetter</w:t>
      </w:r>
      <w:proofErr w:type="spellEnd"/>
      <w:r w:rsidRPr="00EC0F03">
        <w:rPr>
          <w:i/>
          <w:iCs/>
        </w:rPr>
        <w:t>: Official documentation.</w:t>
      </w:r>
      <w:r w:rsidRPr="00EC0F03">
        <w:t xml:space="preserve"> Retrieved February 14, 2003, from Network Chicago.com: </w:t>
      </w:r>
      <w:hyperlink r:id="rId92" w:history="1">
        <w:r w:rsidRPr="00EC0F03">
          <w:t>http://networkchicago.com/print.php</w:t>
        </w:r>
      </w:hyperlink>
      <w:r w:rsidRPr="00EC0F03">
        <w:t>.</w:t>
      </w:r>
    </w:p>
    <w:p w:rsidR="00956153" w:rsidRPr="00EC0F03" w:rsidRDefault="00956153" w:rsidP="00956153">
      <w:pPr>
        <w:ind w:left="720" w:hanging="720"/>
      </w:pPr>
    </w:p>
    <w:p w:rsidR="00956153" w:rsidRDefault="00956153" w:rsidP="00956153">
      <w:pPr>
        <w:ind w:left="720" w:hanging="720"/>
      </w:pPr>
      <w:r w:rsidRPr="00EC0F03">
        <w:t xml:space="preserve">Rigby, K. (2002). </w:t>
      </w:r>
      <w:proofErr w:type="gramStart"/>
      <w:r w:rsidRPr="00EC0F03">
        <w:rPr>
          <w:i/>
          <w:iCs/>
        </w:rPr>
        <w:t>New perspectives on bullying.</w:t>
      </w:r>
      <w:proofErr w:type="gramEnd"/>
      <w:r w:rsidRPr="00EC0F03">
        <w:rPr>
          <w:i/>
          <w:iCs/>
        </w:rPr>
        <w:t xml:space="preserve"> </w:t>
      </w:r>
      <w:r w:rsidRPr="00EC0F03">
        <w:t>London, England: Jessica Kingsley Publishers.</w:t>
      </w:r>
    </w:p>
    <w:p w:rsidR="00956153" w:rsidRPr="00EC0F03" w:rsidRDefault="00956153" w:rsidP="00956153">
      <w:pPr>
        <w:ind w:left="720" w:hanging="720"/>
      </w:pPr>
    </w:p>
    <w:p w:rsidR="00956153" w:rsidRDefault="00956153" w:rsidP="00956153">
      <w:pPr>
        <w:ind w:left="720" w:hanging="720"/>
      </w:pPr>
      <w:proofErr w:type="gramStart"/>
      <w:r w:rsidRPr="00EC0F03">
        <w:t>Rubin, H., &amp; Rubin, I. (1995).</w:t>
      </w:r>
      <w:proofErr w:type="gramEnd"/>
      <w:r w:rsidRPr="00EC0F03">
        <w:t xml:space="preserve"> </w:t>
      </w:r>
      <w:r w:rsidRPr="00EC0F03">
        <w:rPr>
          <w:i/>
          <w:iCs/>
        </w:rPr>
        <w:t xml:space="preserve">Qualitative interviewing: The art of hearing data. </w:t>
      </w:r>
      <w:r w:rsidRPr="00EC0F03">
        <w:t>Thousand Oaks, CA: Sage Publications.</w:t>
      </w:r>
    </w:p>
    <w:p w:rsidR="00956153" w:rsidRPr="00EC0F03" w:rsidRDefault="00956153" w:rsidP="00956153">
      <w:pPr>
        <w:ind w:left="720" w:hanging="720"/>
      </w:pPr>
    </w:p>
    <w:p w:rsidR="00956153" w:rsidRDefault="00956153" w:rsidP="00956153">
      <w:pPr>
        <w:ind w:left="720" w:hanging="720"/>
      </w:pPr>
      <w:proofErr w:type="spellStart"/>
      <w:proofErr w:type="gramStart"/>
      <w:r w:rsidRPr="00EC0F03">
        <w:t>Sakheim</w:t>
      </w:r>
      <w:proofErr w:type="spellEnd"/>
      <w:r w:rsidRPr="00EC0F03">
        <w:t>, G., &amp; Osborn, E. (1994).</w:t>
      </w:r>
      <w:proofErr w:type="gramEnd"/>
      <w:r w:rsidRPr="00EC0F03">
        <w:t xml:space="preserve"> </w:t>
      </w:r>
      <w:proofErr w:type="spellStart"/>
      <w:r w:rsidRPr="00EC0F03">
        <w:rPr>
          <w:i/>
          <w:iCs/>
        </w:rPr>
        <w:t>Firesetting</w:t>
      </w:r>
      <w:proofErr w:type="spellEnd"/>
      <w:r w:rsidRPr="00EC0F03">
        <w:rPr>
          <w:i/>
          <w:iCs/>
        </w:rPr>
        <w:t xml:space="preserve"> children: Risk assessment and treatment. </w:t>
      </w:r>
      <w:r w:rsidRPr="00EC0F03">
        <w:t>Washington, DC: Child Welfare League of America.</w:t>
      </w:r>
    </w:p>
    <w:p w:rsidR="00956153" w:rsidRPr="00EC0F03" w:rsidRDefault="00956153" w:rsidP="00956153">
      <w:pPr>
        <w:ind w:left="720" w:hanging="720"/>
      </w:pPr>
    </w:p>
    <w:p w:rsidR="00956153" w:rsidRDefault="00956153" w:rsidP="00956153">
      <w:pPr>
        <w:ind w:left="720" w:hanging="720"/>
      </w:pPr>
      <w:proofErr w:type="spellStart"/>
      <w:r w:rsidRPr="00EC0F03">
        <w:t>Santrock</w:t>
      </w:r>
      <w:proofErr w:type="spellEnd"/>
      <w:r w:rsidRPr="00EC0F03">
        <w:t xml:space="preserve">, J. (2001). </w:t>
      </w:r>
      <w:r w:rsidRPr="00EC0F03">
        <w:rPr>
          <w:i/>
          <w:iCs/>
        </w:rPr>
        <w:t>Child development</w:t>
      </w:r>
      <w:r w:rsidRPr="00EC0F03">
        <w:t xml:space="preserve"> (9</w:t>
      </w:r>
      <w:r w:rsidRPr="00EC0F03">
        <w:rPr>
          <w:vertAlign w:val="superscript"/>
        </w:rPr>
        <w:t>th</w:t>
      </w:r>
      <w:r w:rsidRPr="00EC0F03">
        <w:t xml:space="preserve"> </w:t>
      </w:r>
      <w:proofErr w:type="spellStart"/>
      <w:proofErr w:type="gramStart"/>
      <w:r w:rsidRPr="00EC0F03">
        <w:t>ed</w:t>
      </w:r>
      <w:proofErr w:type="spellEnd"/>
      <w:proofErr w:type="gramEnd"/>
      <w:r w:rsidRPr="00EC0F03">
        <w:t xml:space="preserve">). New York, NY: McGraw-Hill. </w:t>
      </w:r>
    </w:p>
    <w:p w:rsidR="00956153" w:rsidRPr="00EC0F03" w:rsidRDefault="00956153" w:rsidP="00956153">
      <w:pPr>
        <w:ind w:left="720" w:hanging="720"/>
      </w:pPr>
    </w:p>
    <w:p w:rsidR="00956153" w:rsidRDefault="00956153" w:rsidP="00956153">
      <w:pPr>
        <w:ind w:left="720" w:hanging="720"/>
      </w:pPr>
      <w:proofErr w:type="spellStart"/>
      <w:r w:rsidRPr="00EC0F03">
        <w:t>Schactel</w:t>
      </w:r>
      <w:proofErr w:type="spellEnd"/>
      <w:r w:rsidRPr="00EC0F03">
        <w:t xml:space="preserve">, E. (1943, November). On color and affect: Contributions to an understanding of Rorschach’s Test. </w:t>
      </w:r>
      <w:r w:rsidRPr="00EC0F03">
        <w:rPr>
          <w:i/>
          <w:iCs/>
        </w:rPr>
        <w:t>Journal of the Biology and Pathology of Interpersonal Relations, 5</w:t>
      </w:r>
      <w:r w:rsidRPr="00EC0F03">
        <w:t xml:space="preserve">(4), 393-409. </w:t>
      </w:r>
    </w:p>
    <w:p w:rsidR="00956153" w:rsidRPr="00EC0F03" w:rsidRDefault="00956153" w:rsidP="00956153">
      <w:pPr>
        <w:ind w:left="720" w:hanging="720"/>
      </w:pPr>
    </w:p>
    <w:p w:rsidR="00956153" w:rsidRDefault="00956153" w:rsidP="00956153">
      <w:pPr>
        <w:ind w:left="720" w:hanging="720"/>
      </w:pPr>
      <w:r w:rsidRPr="00EC0F03">
        <w:t xml:space="preserve">Scott, D. (1974). </w:t>
      </w:r>
      <w:r w:rsidRPr="00EC0F03">
        <w:rPr>
          <w:i/>
        </w:rPr>
        <w:t>The psychology of fire: What fire can mean to certain people and how it can be exploited for money, power, or sexual gratification.</w:t>
      </w:r>
      <w:r w:rsidRPr="00EC0F03">
        <w:t xml:space="preserve"> New York: Charles Scribner’s Sons.</w:t>
      </w:r>
    </w:p>
    <w:p w:rsidR="00956153" w:rsidRPr="00EC0F03" w:rsidRDefault="00956153" w:rsidP="00956153">
      <w:pPr>
        <w:ind w:left="720" w:hanging="720"/>
      </w:pPr>
    </w:p>
    <w:p w:rsidR="00956153" w:rsidRDefault="00956153" w:rsidP="00956153">
      <w:pPr>
        <w:ind w:left="720" w:hanging="720"/>
      </w:pPr>
      <w:proofErr w:type="spellStart"/>
      <w:proofErr w:type="gramStart"/>
      <w:r w:rsidRPr="00EC0F03">
        <w:t>Scriven</w:t>
      </w:r>
      <w:proofErr w:type="spellEnd"/>
      <w:r w:rsidRPr="00EC0F03">
        <w:t>, M. (1991).</w:t>
      </w:r>
      <w:proofErr w:type="gramEnd"/>
      <w:r w:rsidRPr="00EC0F03">
        <w:t xml:space="preserve"> </w:t>
      </w:r>
      <w:r w:rsidRPr="00EC0F03">
        <w:rPr>
          <w:i/>
          <w:iCs/>
        </w:rPr>
        <w:t xml:space="preserve">Evaluation thesaurus </w:t>
      </w:r>
      <w:r w:rsidRPr="00EC0F03">
        <w:t xml:space="preserve">(4th </w:t>
      </w:r>
      <w:proofErr w:type="gramStart"/>
      <w:r w:rsidRPr="00EC0F03">
        <w:t>ed</w:t>
      </w:r>
      <w:proofErr w:type="gramEnd"/>
      <w:r w:rsidRPr="00EC0F03">
        <w:t>.). Thousand Oaks, CA: Sage Publications.</w:t>
      </w:r>
    </w:p>
    <w:p w:rsidR="00956153" w:rsidRPr="00EC0F03" w:rsidRDefault="00956153" w:rsidP="00956153">
      <w:pPr>
        <w:ind w:left="720" w:hanging="720"/>
      </w:pPr>
    </w:p>
    <w:p w:rsidR="00956153" w:rsidRDefault="00956153" w:rsidP="00956153">
      <w:pPr>
        <w:ind w:left="720" w:hanging="720"/>
      </w:pPr>
      <w:proofErr w:type="spellStart"/>
      <w:r w:rsidRPr="00EC0F03">
        <w:t>Seidman</w:t>
      </w:r>
      <w:proofErr w:type="spellEnd"/>
      <w:r w:rsidRPr="00EC0F03">
        <w:t xml:space="preserve">, I. (1998). </w:t>
      </w:r>
      <w:proofErr w:type="gramStart"/>
      <w:r w:rsidRPr="00EC0F03">
        <w:rPr>
          <w:i/>
          <w:iCs/>
        </w:rPr>
        <w:t>Interviewing as qualitative research: A guide for researchers in education and the social sciences.</w:t>
      </w:r>
      <w:proofErr w:type="gramEnd"/>
      <w:r w:rsidRPr="00EC0F03">
        <w:t xml:space="preserve"> New York: Teachers College Press.</w:t>
      </w:r>
    </w:p>
    <w:p w:rsidR="00956153" w:rsidRPr="00EC0F03" w:rsidRDefault="00956153" w:rsidP="00956153">
      <w:pPr>
        <w:ind w:left="720" w:hanging="720"/>
      </w:pPr>
    </w:p>
    <w:p w:rsidR="00956153" w:rsidRDefault="00956153" w:rsidP="00956153">
      <w:pPr>
        <w:ind w:left="720" w:hanging="720"/>
      </w:pPr>
      <w:proofErr w:type="spellStart"/>
      <w:proofErr w:type="gramStart"/>
      <w:r w:rsidRPr="00EC0F03">
        <w:t>Slavkin</w:t>
      </w:r>
      <w:proofErr w:type="spellEnd"/>
      <w:r w:rsidRPr="00EC0F03">
        <w:t>, M. (2000).</w:t>
      </w:r>
      <w:proofErr w:type="gramEnd"/>
      <w:r w:rsidRPr="00EC0F03">
        <w:t xml:space="preserve"> What every professional who works with adolescents needs to know about </w:t>
      </w:r>
      <w:proofErr w:type="spellStart"/>
      <w:r w:rsidRPr="00EC0F03">
        <w:t>firesetters</w:t>
      </w:r>
      <w:proofErr w:type="spellEnd"/>
      <w:r w:rsidRPr="00EC0F03">
        <w:t xml:space="preserve">. </w:t>
      </w:r>
      <w:r w:rsidRPr="00EC0F03">
        <w:rPr>
          <w:i/>
          <w:iCs/>
        </w:rPr>
        <w:t>Adolescence, 35</w:t>
      </w:r>
      <w:r w:rsidRPr="00EC0F03">
        <w:t>(140), 759-778.</w:t>
      </w:r>
    </w:p>
    <w:p w:rsidR="00956153" w:rsidRPr="00EC0F03" w:rsidRDefault="00956153" w:rsidP="00956153">
      <w:pPr>
        <w:ind w:left="720" w:hanging="720"/>
      </w:pPr>
    </w:p>
    <w:p w:rsidR="00956153" w:rsidRDefault="00956153" w:rsidP="00956153">
      <w:pPr>
        <w:ind w:left="720" w:hanging="720"/>
      </w:pPr>
      <w:proofErr w:type="spellStart"/>
      <w:r w:rsidRPr="00EC0F03">
        <w:t>Stadolnik</w:t>
      </w:r>
      <w:proofErr w:type="spellEnd"/>
      <w:r w:rsidRPr="00EC0F03">
        <w:t xml:space="preserve">, R. (2000). </w:t>
      </w:r>
      <w:proofErr w:type="gramStart"/>
      <w:r w:rsidRPr="00EC0F03">
        <w:rPr>
          <w:i/>
          <w:iCs/>
        </w:rPr>
        <w:t xml:space="preserve">Drawn to the flame: Assessment and treatment of juvenile </w:t>
      </w:r>
      <w:proofErr w:type="spellStart"/>
      <w:r w:rsidRPr="00EC0F03">
        <w:rPr>
          <w:i/>
          <w:iCs/>
        </w:rPr>
        <w:t>firesetting</w:t>
      </w:r>
      <w:proofErr w:type="spellEnd"/>
      <w:r w:rsidRPr="00EC0F03">
        <w:rPr>
          <w:i/>
          <w:iCs/>
        </w:rPr>
        <w:t xml:space="preserve"> behavior.</w:t>
      </w:r>
      <w:proofErr w:type="gramEnd"/>
      <w:r w:rsidRPr="00EC0F03">
        <w:rPr>
          <w:i/>
          <w:iCs/>
        </w:rPr>
        <w:t xml:space="preserve"> </w:t>
      </w:r>
      <w:r w:rsidRPr="00EC0F03">
        <w:t>Sarasota, FL: Professional Resource Press.</w:t>
      </w:r>
    </w:p>
    <w:p w:rsidR="00956153" w:rsidRPr="00EC0F03" w:rsidRDefault="00956153" w:rsidP="00956153">
      <w:pPr>
        <w:ind w:left="720" w:hanging="720"/>
      </w:pPr>
    </w:p>
    <w:p w:rsidR="00956153" w:rsidRDefault="00956153" w:rsidP="00956153">
      <w:pPr>
        <w:ind w:left="720" w:hanging="720"/>
      </w:pPr>
      <w:proofErr w:type="gramStart"/>
      <w:r w:rsidRPr="00EC0F03">
        <w:lastRenderedPageBreak/>
        <w:t>Stake, R. (1995).</w:t>
      </w:r>
      <w:proofErr w:type="gramEnd"/>
      <w:r w:rsidRPr="00EC0F03">
        <w:t xml:space="preserve"> </w:t>
      </w:r>
      <w:proofErr w:type="gramStart"/>
      <w:r w:rsidRPr="00EC0F03">
        <w:rPr>
          <w:i/>
          <w:iCs/>
        </w:rPr>
        <w:t>The art of case study research.</w:t>
      </w:r>
      <w:proofErr w:type="gramEnd"/>
      <w:r w:rsidRPr="00EC0F03">
        <w:rPr>
          <w:i/>
          <w:iCs/>
        </w:rPr>
        <w:t xml:space="preserve"> </w:t>
      </w:r>
      <w:r w:rsidRPr="00EC0F03">
        <w:t>Thousand Oaks, CA: Sage Publications.</w:t>
      </w:r>
    </w:p>
    <w:p w:rsidR="00956153" w:rsidRPr="00EC0F03" w:rsidRDefault="00956153" w:rsidP="00956153">
      <w:pPr>
        <w:ind w:left="720" w:hanging="720"/>
      </w:pPr>
    </w:p>
    <w:p w:rsidR="00956153" w:rsidRDefault="00956153" w:rsidP="00956153">
      <w:pPr>
        <w:ind w:left="720" w:hanging="720"/>
      </w:pPr>
      <w:r w:rsidRPr="00EC0F03">
        <w:t xml:space="preserve">Stewart, L. (1993). Profile of female </w:t>
      </w:r>
      <w:proofErr w:type="spellStart"/>
      <w:r w:rsidRPr="00EC0F03">
        <w:t>firesetters</w:t>
      </w:r>
      <w:proofErr w:type="spellEnd"/>
      <w:r w:rsidRPr="00EC0F03">
        <w:t xml:space="preserve">: Implications for treatment. </w:t>
      </w:r>
      <w:r w:rsidRPr="00EC0F03">
        <w:rPr>
          <w:i/>
        </w:rPr>
        <w:t xml:space="preserve">British Journal of Psychiatry, 163, </w:t>
      </w:r>
      <w:r w:rsidRPr="00EC0F03">
        <w:t>248-256.</w:t>
      </w:r>
    </w:p>
    <w:p w:rsidR="00956153" w:rsidRPr="00EC0F03" w:rsidRDefault="00956153" w:rsidP="00956153">
      <w:pPr>
        <w:ind w:left="720" w:hanging="720"/>
      </w:pPr>
    </w:p>
    <w:p w:rsidR="00956153" w:rsidRDefault="00956153" w:rsidP="00956153">
      <w:pPr>
        <w:ind w:left="720" w:hanging="720"/>
      </w:pPr>
      <w:proofErr w:type="gramStart"/>
      <w:r w:rsidRPr="00EC0F03">
        <w:t>Strauss, A., &amp; Corbin, J. (1998).</w:t>
      </w:r>
      <w:proofErr w:type="gramEnd"/>
      <w:r w:rsidRPr="00EC0F03">
        <w:t xml:space="preserve"> </w:t>
      </w:r>
      <w:r w:rsidRPr="00EC0F03">
        <w:rPr>
          <w:i/>
          <w:iCs/>
        </w:rPr>
        <w:t>Basics of qualitative research: Techniques and procedures for developing grounded theory.</w:t>
      </w:r>
      <w:r w:rsidRPr="00EC0F03">
        <w:t xml:space="preserve"> Thousand Oaks, CA: Sage Publications, Inc.</w:t>
      </w:r>
    </w:p>
    <w:p w:rsidR="00956153" w:rsidRPr="00EC0F03" w:rsidRDefault="00956153" w:rsidP="00956153">
      <w:pPr>
        <w:ind w:left="720" w:hanging="720"/>
      </w:pPr>
    </w:p>
    <w:p w:rsidR="00956153" w:rsidRDefault="00956153" w:rsidP="00956153">
      <w:pPr>
        <w:ind w:left="720" w:hanging="720"/>
      </w:pPr>
      <w:proofErr w:type="spellStart"/>
      <w:proofErr w:type="gramStart"/>
      <w:r w:rsidRPr="00EC0F03">
        <w:t>Swaffer</w:t>
      </w:r>
      <w:proofErr w:type="spellEnd"/>
      <w:r w:rsidRPr="00EC0F03">
        <w:t xml:space="preserve">, T., &amp; </w:t>
      </w:r>
      <w:proofErr w:type="spellStart"/>
      <w:r w:rsidRPr="00EC0F03">
        <w:t>Hollin</w:t>
      </w:r>
      <w:proofErr w:type="spellEnd"/>
      <w:r w:rsidRPr="00EC0F03">
        <w:t>, C. R. (1995).</w:t>
      </w:r>
      <w:proofErr w:type="gramEnd"/>
      <w:r w:rsidRPr="00EC0F03">
        <w:t xml:space="preserve"> Adolescent </w:t>
      </w:r>
      <w:proofErr w:type="spellStart"/>
      <w:r w:rsidRPr="00EC0F03">
        <w:t>firesetting</w:t>
      </w:r>
      <w:proofErr w:type="spellEnd"/>
      <w:r w:rsidRPr="00EC0F03">
        <w:t xml:space="preserve">: Why do they say they do it? </w:t>
      </w:r>
      <w:r w:rsidRPr="00EC0F03">
        <w:rPr>
          <w:i/>
          <w:iCs/>
        </w:rPr>
        <w:t>Journal of Adolescence, 18,</w:t>
      </w:r>
      <w:r w:rsidRPr="00EC0F03">
        <w:t xml:space="preserve"> 619-623.</w:t>
      </w:r>
    </w:p>
    <w:p w:rsidR="00956153" w:rsidRPr="00EC0F03" w:rsidRDefault="00956153" w:rsidP="00956153">
      <w:pPr>
        <w:ind w:left="720" w:hanging="720"/>
      </w:pPr>
    </w:p>
    <w:p w:rsidR="00956153" w:rsidRDefault="00956153" w:rsidP="00956153">
      <w:pPr>
        <w:ind w:left="720" w:hanging="720"/>
        <w:rPr>
          <w:i/>
          <w:iCs/>
        </w:rPr>
      </w:pPr>
      <w:proofErr w:type="spellStart"/>
      <w:proofErr w:type="gramStart"/>
      <w:r w:rsidRPr="00EC0F03">
        <w:t>Terjestam</w:t>
      </w:r>
      <w:proofErr w:type="spellEnd"/>
      <w:r w:rsidRPr="00EC0F03">
        <w:t xml:space="preserve">, P., &amp; </w:t>
      </w:r>
      <w:proofErr w:type="spellStart"/>
      <w:r w:rsidRPr="00EC0F03">
        <w:t>Ryden</w:t>
      </w:r>
      <w:proofErr w:type="spellEnd"/>
      <w:r w:rsidRPr="00EC0F03">
        <w:t>, O. (1996).</w:t>
      </w:r>
      <w:proofErr w:type="gramEnd"/>
      <w:r w:rsidRPr="00EC0F03">
        <w:t xml:space="preserve"> </w:t>
      </w:r>
      <w:proofErr w:type="spellStart"/>
      <w:r w:rsidRPr="00EC0F03">
        <w:t>Firesetting</w:t>
      </w:r>
      <w:proofErr w:type="spellEnd"/>
      <w:r w:rsidRPr="00EC0F03">
        <w:t xml:space="preserve"> as normal behavior: Frequencies and patterns of change in behavior of 7-16 year old children. </w:t>
      </w:r>
      <w:r w:rsidRPr="00EC0F03">
        <w:rPr>
          <w:i/>
          <w:iCs/>
        </w:rPr>
        <w:t xml:space="preserve">Research Report Swedish Rescue Services Agency, </w:t>
      </w:r>
      <w:r w:rsidRPr="00EC0F03">
        <w:t>21-147.</w:t>
      </w:r>
      <w:r w:rsidRPr="00EC0F03">
        <w:rPr>
          <w:i/>
          <w:iCs/>
        </w:rPr>
        <w:t xml:space="preserve"> </w:t>
      </w:r>
    </w:p>
    <w:p w:rsidR="00956153" w:rsidRPr="00EC0F03" w:rsidRDefault="00956153" w:rsidP="00956153">
      <w:pPr>
        <w:ind w:left="720" w:hanging="720"/>
        <w:rPr>
          <w:i/>
          <w:iCs/>
        </w:rPr>
      </w:pPr>
    </w:p>
    <w:p w:rsidR="00956153" w:rsidRDefault="00956153" w:rsidP="00956153">
      <w:pPr>
        <w:ind w:left="720" w:hanging="720"/>
      </w:pPr>
      <w:proofErr w:type="gramStart"/>
      <w:r w:rsidRPr="00EC0F03">
        <w:t>The History Channel.</w:t>
      </w:r>
      <w:proofErr w:type="gramEnd"/>
      <w:r w:rsidRPr="00EC0F03">
        <w:t xml:space="preserve"> </w:t>
      </w:r>
      <w:proofErr w:type="gramStart"/>
      <w:r w:rsidRPr="00EC0F03">
        <w:t>(1996-2006). History Hanukkah.</w:t>
      </w:r>
      <w:proofErr w:type="gramEnd"/>
      <w:r w:rsidRPr="00EC0F03">
        <w:t xml:space="preserve"> </w:t>
      </w:r>
      <w:proofErr w:type="gramStart"/>
      <w:r w:rsidRPr="00EC0F03">
        <w:t xml:space="preserve">In </w:t>
      </w:r>
      <w:r w:rsidRPr="00EC0F03">
        <w:rPr>
          <w:i/>
          <w:iCs/>
        </w:rPr>
        <w:t>The History Channel Exhibits</w:t>
      </w:r>
      <w:r w:rsidRPr="00EC0F03">
        <w:t xml:space="preserve"> (section).</w:t>
      </w:r>
      <w:proofErr w:type="gramEnd"/>
      <w:r w:rsidRPr="00EC0F03">
        <w:t xml:space="preserve"> Retrieved June 1, 2006, from The History Channel: http://www.historychannel.com/exhibits/holidays/hanukkah/history.html</w:t>
      </w:r>
    </w:p>
    <w:p w:rsidR="00956153" w:rsidRPr="00EC0F03" w:rsidRDefault="00956153" w:rsidP="00956153">
      <w:pPr>
        <w:ind w:left="720" w:hanging="720"/>
      </w:pPr>
    </w:p>
    <w:p w:rsidR="00956153" w:rsidRDefault="00956153" w:rsidP="00956153">
      <w:pPr>
        <w:ind w:left="720" w:hanging="720"/>
      </w:pPr>
      <w:proofErr w:type="gramStart"/>
      <w:r w:rsidRPr="00EC0F03">
        <w:t xml:space="preserve">Thomas, S., &amp; </w:t>
      </w:r>
      <w:proofErr w:type="spellStart"/>
      <w:r w:rsidRPr="00EC0F03">
        <w:t>Pollio</w:t>
      </w:r>
      <w:proofErr w:type="spellEnd"/>
      <w:r w:rsidRPr="00EC0F03">
        <w:t>, H. (2002).</w:t>
      </w:r>
      <w:proofErr w:type="gramEnd"/>
      <w:r w:rsidRPr="00EC0F03">
        <w:t xml:space="preserve"> </w:t>
      </w:r>
      <w:proofErr w:type="gramStart"/>
      <w:r w:rsidRPr="00EC0F03">
        <w:rPr>
          <w:i/>
          <w:iCs/>
        </w:rPr>
        <w:t>Listening to patients: A phenomenological approach to nursing research and practice.</w:t>
      </w:r>
      <w:proofErr w:type="gramEnd"/>
      <w:r w:rsidRPr="00EC0F03">
        <w:rPr>
          <w:i/>
          <w:iCs/>
        </w:rPr>
        <w:t xml:space="preserve"> </w:t>
      </w:r>
      <w:r w:rsidRPr="00EC0F03">
        <w:t>New York: Springer Publishing Company.</w:t>
      </w:r>
    </w:p>
    <w:p w:rsidR="00956153" w:rsidRPr="00EC0F03" w:rsidRDefault="00956153" w:rsidP="00956153">
      <w:pPr>
        <w:ind w:left="720" w:hanging="720"/>
      </w:pPr>
    </w:p>
    <w:p w:rsidR="00956153" w:rsidRDefault="00956153" w:rsidP="00956153">
      <w:pPr>
        <w:ind w:left="720" w:hanging="720"/>
      </w:pPr>
      <w:proofErr w:type="gramStart"/>
      <w:r w:rsidRPr="00EC0F03">
        <w:t>United States Fire Administration.</w:t>
      </w:r>
      <w:proofErr w:type="gramEnd"/>
      <w:r w:rsidRPr="00EC0F03">
        <w:t xml:space="preserve"> </w:t>
      </w:r>
      <w:proofErr w:type="gramStart"/>
      <w:r w:rsidRPr="00EC0F03">
        <w:t>(2001). Dormitory fires.</w:t>
      </w:r>
      <w:proofErr w:type="gramEnd"/>
      <w:r w:rsidRPr="00EC0F03">
        <w:t xml:space="preserve"> </w:t>
      </w:r>
      <w:r w:rsidRPr="00EC0F03">
        <w:rPr>
          <w:i/>
        </w:rPr>
        <w:t xml:space="preserve">Topical Research Series, 14, </w:t>
      </w:r>
      <w:r w:rsidRPr="00EC0F03">
        <w:t>1-3.</w:t>
      </w:r>
    </w:p>
    <w:p w:rsidR="00956153" w:rsidRPr="00EC0F03" w:rsidRDefault="00956153" w:rsidP="00956153">
      <w:pPr>
        <w:ind w:left="720" w:hanging="720"/>
      </w:pPr>
    </w:p>
    <w:p w:rsidR="00956153" w:rsidRDefault="00956153" w:rsidP="00956153">
      <w:pPr>
        <w:ind w:left="720" w:hanging="720"/>
      </w:pPr>
      <w:proofErr w:type="gramStart"/>
      <w:r w:rsidRPr="00EC0F03">
        <w:t>United States Fire Administration.</w:t>
      </w:r>
      <w:proofErr w:type="gramEnd"/>
      <w:r w:rsidRPr="00EC0F03">
        <w:t xml:space="preserve"> </w:t>
      </w:r>
      <w:proofErr w:type="gramStart"/>
      <w:r w:rsidRPr="00EC0F03">
        <w:t xml:space="preserve">(2005). </w:t>
      </w:r>
      <w:r w:rsidRPr="00EC0F03">
        <w:rPr>
          <w:i/>
          <w:iCs/>
        </w:rPr>
        <w:t>School fire facts.</w:t>
      </w:r>
      <w:proofErr w:type="gramEnd"/>
      <w:r w:rsidRPr="00EC0F03">
        <w:rPr>
          <w:i/>
          <w:iCs/>
        </w:rPr>
        <w:t xml:space="preserve"> </w:t>
      </w:r>
      <w:proofErr w:type="gramStart"/>
      <w:r w:rsidRPr="00EC0F03">
        <w:t xml:space="preserve">Retrieved May 3, 2005, from </w:t>
      </w:r>
      <w:hyperlink r:id="rId93" w:history="1">
        <w:r w:rsidRPr="00EC0F03">
          <w:t>http://www.usfa.fema.gov/safety/campaigns/arson_week/school_fire_facts.shtm</w:t>
        </w:r>
      </w:hyperlink>
      <w:r w:rsidRPr="00EC0F03">
        <w:t>.</w:t>
      </w:r>
      <w:proofErr w:type="gramEnd"/>
    </w:p>
    <w:p w:rsidR="00956153" w:rsidRPr="00EC0F03" w:rsidRDefault="00956153" w:rsidP="00956153">
      <w:pPr>
        <w:ind w:left="720" w:hanging="720"/>
      </w:pPr>
    </w:p>
    <w:p w:rsidR="00956153" w:rsidRDefault="00956153" w:rsidP="00956153">
      <w:pPr>
        <w:ind w:left="720" w:hanging="720"/>
      </w:pPr>
      <w:proofErr w:type="gramStart"/>
      <w:r w:rsidRPr="00EC0F03">
        <w:t>Vreeland, R., &amp; Waller, M. (1979).</w:t>
      </w:r>
      <w:proofErr w:type="gramEnd"/>
      <w:r w:rsidRPr="00EC0F03">
        <w:t xml:space="preserve"> </w:t>
      </w:r>
      <w:r w:rsidRPr="00EC0F03">
        <w:rPr>
          <w:i/>
          <w:iCs/>
        </w:rPr>
        <w:t xml:space="preserve">The psychology of </w:t>
      </w:r>
      <w:proofErr w:type="spellStart"/>
      <w:r w:rsidRPr="00EC0F03">
        <w:rPr>
          <w:i/>
          <w:iCs/>
        </w:rPr>
        <w:t>firesetting</w:t>
      </w:r>
      <w:proofErr w:type="spellEnd"/>
      <w:r w:rsidRPr="00EC0F03">
        <w:rPr>
          <w:i/>
          <w:iCs/>
        </w:rPr>
        <w:t>: A review and appraisal.</w:t>
      </w:r>
      <w:r w:rsidRPr="00EC0F03">
        <w:t xml:space="preserve"> Washington, DC: United Sates Government Printing Office.</w:t>
      </w:r>
    </w:p>
    <w:p w:rsidR="00956153" w:rsidRPr="00EC0F03" w:rsidRDefault="00956153" w:rsidP="00956153">
      <w:pPr>
        <w:ind w:left="720" w:hanging="720"/>
      </w:pPr>
    </w:p>
    <w:p w:rsidR="00956153" w:rsidRDefault="00956153" w:rsidP="00956153">
      <w:pPr>
        <w:ind w:left="720" w:hanging="720"/>
      </w:pPr>
      <w:r w:rsidRPr="00EC0F03">
        <w:t xml:space="preserve">Welsh, R. (1971). </w:t>
      </w:r>
      <w:proofErr w:type="gramStart"/>
      <w:r w:rsidRPr="00EC0F03">
        <w:t xml:space="preserve">The use of stimulus satiation in the elimination of juvenile </w:t>
      </w:r>
      <w:proofErr w:type="spellStart"/>
      <w:r w:rsidRPr="00EC0F03">
        <w:t>firesetting</w:t>
      </w:r>
      <w:proofErr w:type="spellEnd"/>
      <w:r w:rsidRPr="00EC0F03">
        <w:t xml:space="preserve"> behavior.</w:t>
      </w:r>
      <w:proofErr w:type="gramEnd"/>
      <w:r w:rsidRPr="00EC0F03">
        <w:t xml:space="preserve"> </w:t>
      </w:r>
      <w:proofErr w:type="gramStart"/>
      <w:r w:rsidRPr="00EC0F03">
        <w:t xml:space="preserve">In A.M. </w:t>
      </w:r>
      <w:proofErr w:type="spellStart"/>
      <w:r w:rsidRPr="00EC0F03">
        <w:t>Graziano</w:t>
      </w:r>
      <w:proofErr w:type="spellEnd"/>
      <w:r w:rsidRPr="00EC0F03">
        <w:t xml:space="preserve"> (Ed.), </w:t>
      </w:r>
      <w:r w:rsidRPr="00EC0F03">
        <w:rPr>
          <w:i/>
          <w:iCs/>
        </w:rPr>
        <w:t xml:space="preserve">Behavior therapy with children </w:t>
      </w:r>
      <w:r w:rsidRPr="00EC0F03">
        <w:rPr>
          <w:iCs/>
        </w:rPr>
        <w:t>(pp. 283-289)</w:t>
      </w:r>
      <w:r w:rsidRPr="00EC0F03">
        <w:rPr>
          <w:i/>
          <w:iCs/>
        </w:rPr>
        <w:t>.</w:t>
      </w:r>
      <w:proofErr w:type="gramEnd"/>
      <w:r w:rsidRPr="00EC0F03">
        <w:rPr>
          <w:i/>
          <w:iCs/>
        </w:rPr>
        <w:t xml:space="preserve"> </w:t>
      </w:r>
      <w:r w:rsidRPr="00EC0F03">
        <w:t xml:space="preserve">New York: Aldine-Atherton. </w:t>
      </w:r>
    </w:p>
    <w:p w:rsidR="00956153" w:rsidRPr="00EC0F03" w:rsidRDefault="00956153" w:rsidP="00956153">
      <w:pPr>
        <w:ind w:left="720" w:hanging="720"/>
      </w:pPr>
    </w:p>
    <w:p w:rsidR="00956153" w:rsidRDefault="00956153" w:rsidP="00956153">
      <w:pPr>
        <w:ind w:left="720" w:hanging="720"/>
      </w:pPr>
      <w:proofErr w:type="spellStart"/>
      <w:proofErr w:type="gramStart"/>
      <w:r w:rsidRPr="00EC0F03">
        <w:t>Wiersma</w:t>
      </w:r>
      <w:proofErr w:type="spellEnd"/>
      <w:r w:rsidRPr="00EC0F03">
        <w:t>, W. (1995).</w:t>
      </w:r>
      <w:proofErr w:type="gramEnd"/>
      <w:r w:rsidRPr="00EC0F03">
        <w:t xml:space="preserve"> </w:t>
      </w:r>
      <w:r w:rsidRPr="00EC0F03">
        <w:rPr>
          <w:i/>
          <w:iCs/>
        </w:rPr>
        <w:t xml:space="preserve">Research methods in education: An introduction </w:t>
      </w:r>
      <w:r w:rsidRPr="00EC0F03">
        <w:t xml:space="preserve">(6th </w:t>
      </w:r>
      <w:proofErr w:type="gramStart"/>
      <w:r w:rsidRPr="00EC0F03">
        <w:t>ed</w:t>
      </w:r>
      <w:proofErr w:type="gramEnd"/>
      <w:r w:rsidRPr="00EC0F03">
        <w:t xml:space="preserve">.). Boston, MA: </w:t>
      </w:r>
      <w:proofErr w:type="spellStart"/>
      <w:r w:rsidRPr="00EC0F03">
        <w:t>Allyn</w:t>
      </w:r>
      <w:proofErr w:type="spellEnd"/>
      <w:r w:rsidRPr="00EC0F03">
        <w:t xml:space="preserve"> and Bacon.</w:t>
      </w:r>
    </w:p>
    <w:p w:rsidR="00956153" w:rsidRPr="00EC0F03" w:rsidRDefault="00956153" w:rsidP="00956153">
      <w:pPr>
        <w:ind w:left="720" w:hanging="720"/>
      </w:pPr>
    </w:p>
    <w:p w:rsidR="00956153" w:rsidRDefault="00956153" w:rsidP="00956153">
      <w:pPr>
        <w:ind w:left="720" w:hanging="720"/>
      </w:pPr>
      <w:r w:rsidRPr="00EC0F03">
        <w:t xml:space="preserve">William, G. (2000). </w:t>
      </w:r>
      <w:proofErr w:type="gramStart"/>
      <w:r w:rsidRPr="00EC0F03">
        <w:t>Introduction to Aboriginal fire use in North America.</w:t>
      </w:r>
      <w:proofErr w:type="gramEnd"/>
      <w:r w:rsidRPr="00EC0F03">
        <w:t xml:space="preserve"> </w:t>
      </w:r>
      <w:r w:rsidRPr="00EC0F03">
        <w:rPr>
          <w:i/>
          <w:iCs/>
        </w:rPr>
        <w:t xml:space="preserve">Fire Management Today, </w:t>
      </w:r>
      <w:r w:rsidRPr="00EC0F03">
        <w:rPr>
          <w:i/>
        </w:rPr>
        <w:t>60</w:t>
      </w:r>
      <w:r w:rsidRPr="00EC0F03">
        <w:t>(3), 8-12.</w:t>
      </w:r>
    </w:p>
    <w:p w:rsidR="00956153" w:rsidRPr="00EC0F03" w:rsidRDefault="00956153" w:rsidP="00956153">
      <w:pPr>
        <w:ind w:left="720" w:hanging="720"/>
      </w:pPr>
    </w:p>
    <w:p w:rsidR="00956153" w:rsidRDefault="00956153" w:rsidP="00956153">
      <w:pPr>
        <w:ind w:left="720" w:hanging="720"/>
      </w:pPr>
      <w:r w:rsidRPr="00EC0F03">
        <w:t xml:space="preserve">Williams, D. (2005). </w:t>
      </w:r>
      <w:r w:rsidRPr="00EC0F03">
        <w:rPr>
          <w:i/>
          <w:iCs/>
        </w:rPr>
        <w:t xml:space="preserve">Understanding the arsonist: From assessment to confession. </w:t>
      </w:r>
      <w:r w:rsidRPr="00EC0F03">
        <w:t>Tucson, AZ: Lawyers and Judges Publishing Company, Inc.</w:t>
      </w:r>
    </w:p>
    <w:p w:rsidR="00956153" w:rsidRPr="00EC0F03" w:rsidRDefault="00956153" w:rsidP="00956153">
      <w:pPr>
        <w:ind w:left="720" w:hanging="720"/>
      </w:pPr>
    </w:p>
    <w:p w:rsidR="00956153" w:rsidRDefault="00956153" w:rsidP="00956153">
      <w:pPr>
        <w:ind w:left="720" w:hanging="720"/>
      </w:pPr>
      <w:proofErr w:type="gramStart"/>
      <w:r w:rsidRPr="00EC0F03">
        <w:t>Wolford, M. (1972).</w:t>
      </w:r>
      <w:proofErr w:type="gramEnd"/>
      <w:r w:rsidRPr="00EC0F03">
        <w:t xml:space="preserve"> </w:t>
      </w:r>
      <w:proofErr w:type="gramStart"/>
      <w:r w:rsidRPr="00EC0F03">
        <w:t>Some attitudinal, psychological and sociological characteristics of incarcerated arsonists</w:t>
      </w:r>
      <w:r w:rsidRPr="00EC0F03">
        <w:rPr>
          <w:i/>
          <w:iCs/>
        </w:rPr>
        <w:t>.</w:t>
      </w:r>
      <w:proofErr w:type="gramEnd"/>
      <w:r w:rsidRPr="00EC0F03">
        <w:t xml:space="preserve"> </w:t>
      </w:r>
      <w:r w:rsidRPr="00EC0F03">
        <w:rPr>
          <w:i/>
          <w:iCs/>
        </w:rPr>
        <w:t>Fire and Arson Investigator,</w:t>
      </w:r>
      <w:r w:rsidRPr="00EC0F03">
        <w:rPr>
          <w:i/>
        </w:rPr>
        <w:t xml:space="preserve"> 22,</w:t>
      </w:r>
      <w:r w:rsidRPr="00EC0F03">
        <w:t xml:space="preserve"> 1-30.</w:t>
      </w:r>
    </w:p>
    <w:p w:rsidR="00956153" w:rsidRPr="00EC0F03" w:rsidRDefault="00956153" w:rsidP="00956153">
      <w:pPr>
        <w:ind w:left="720" w:hanging="720"/>
      </w:pPr>
    </w:p>
    <w:p w:rsidR="00956153" w:rsidRDefault="00956153" w:rsidP="00956153">
      <w:pPr>
        <w:ind w:left="720" w:hanging="720"/>
      </w:pPr>
      <w:proofErr w:type="gramStart"/>
      <w:r w:rsidRPr="00EC0F03">
        <w:lastRenderedPageBreak/>
        <w:t xml:space="preserve">Wooden, W., &amp; </w:t>
      </w:r>
      <w:proofErr w:type="spellStart"/>
      <w:r w:rsidRPr="00EC0F03">
        <w:t>Berkey</w:t>
      </w:r>
      <w:proofErr w:type="spellEnd"/>
      <w:r w:rsidRPr="00EC0F03">
        <w:t>, M. (1984).</w:t>
      </w:r>
      <w:proofErr w:type="gramEnd"/>
      <w:r w:rsidRPr="00EC0F03">
        <w:t xml:space="preserve"> </w:t>
      </w:r>
      <w:proofErr w:type="gramStart"/>
      <w:r w:rsidRPr="00EC0F03">
        <w:rPr>
          <w:i/>
          <w:iCs/>
        </w:rPr>
        <w:t>Children and arson America’s middle class nightmare.</w:t>
      </w:r>
      <w:proofErr w:type="gramEnd"/>
      <w:r w:rsidRPr="00EC0F03">
        <w:rPr>
          <w:i/>
          <w:iCs/>
        </w:rPr>
        <w:t xml:space="preserve"> </w:t>
      </w:r>
      <w:r w:rsidRPr="00EC0F03">
        <w:t>New York: Plenum Press.</w:t>
      </w:r>
    </w:p>
    <w:p w:rsidR="00956153" w:rsidRPr="00EC0F03" w:rsidRDefault="00956153" w:rsidP="00956153">
      <w:pPr>
        <w:ind w:left="720" w:hanging="720"/>
      </w:pPr>
    </w:p>
    <w:p w:rsidR="00956153" w:rsidRDefault="00956153" w:rsidP="00956153">
      <w:pPr>
        <w:ind w:left="720" w:hanging="720"/>
      </w:pPr>
      <w:proofErr w:type="spellStart"/>
      <w:r w:rsidRPr="00EC0F03">
        <w:t>Yarnell</w:t>
      </w:r>
      <w:proofErr w:type="spellEnd"/>
      <w:r w:rsidRPr="00EC0F03">
        <w:t xml:space="preserve">, H. (1940). </w:t>
      </w:r>
      <w:proofErr w:type="spellStart"/>
      <w:proofErr w:type="gramStart"/>
      <w:r w:rsidRPr="00EC0F03">
        <w:t>Firesetting</w:t>
      </w:r>
      <w:proofErr w:type="spellEnd"/>
      <w:r w:rsidRPr="00EC0F03">
        <w:t xml:space="preserve"> in children.</w:t>
      </w:r>
      <w:proofErr w:type="gramEnd"/>
      <w:r w:rsidRPr="00EC0F03">
        <w:t xml:space="preserve"> </w:t>
      </w:r>
      <w:r w:rsidRPr="00EC0F03">
        <w:rPr>
          <w:i/>
          <w:iCs/>
        </w:rPr>
        <w:t>American Journal of Orthopsychiatry, 10</w:t>
      </w:r>
      <w:r w:rsidRPr="00EC0F03">
        <w:t>, 272-286.</w:t>
      </w:r>
    </w:p>
    <w:p w:rsidR="00956153" w:rsidRPr="00EC0F03" w:rsidRDefault="00956153" w:rsidP="00956153">
      <w:pPr>
        <w:ind w:left="720" w:hanging="720"/>
      </w:pPr>
    </w:p>
    <w:p w:rsidR="00956153" w:rsidRDefault="00956153" w:rsidP="00956153">
      <w:pPr>
        <w:ind w:left="720" w:hanging="720"/>
      </w:pPr>
      <w:proofErr w:type="gramStart"/>
      <w:r w:rsidRPr="00EC0F03">
        <w:t>Yarrow, L. (1960).</w:t>
      </w:r>
      <w:proofErr w:type="gramEnd"/>
      <w:r w:rsidRPr="00EC0F03">
        <w:t xml:space="preserve"> </w:t>
      </w:r>
      <w:proofErr w:type="gramStart"/>
      <w:r w:rsidRPr="00EC0F03">
        <w:t>Interviewing children.</w:t>
      </w:r>
      <w:proofErr w:type="gramEnd"/>
      <w:r w:rsidRPr="00EC0F03">
        <w:t xml:space="preserve"> </w:t>
      </w:r>
      <w:proofErr w:type="gramStart"/>
      <w:r w:rsidRPr="00EC0F03">
        <w:t xml:space="preserve">In P. J. </w:t>
      </w:r>
      <w:proofErr w:type="spellStart"/>
      <w:r w:rsidRPr="00EC0F03">
        <w:t>Mussen</w:t>
      </w:r>
      <w:proofErr w:type="spellEnd"/>
      <w:r w:rsidRPr="00EC0F03">
        <w:t xml:space="preserve"> (Ed.), </w:t>
      </w:r>
      <w:r w:rsidRPr="00EC0F03">
        <w:rPr>
          <w:i/>
          <w:iCs/>
        </w:rPr>
        <w:t xml:space="preserve">Handbook of research methods in child development </w:t>
      </w:r>
      <w:r w:rsidRPr="00EC0F03">
        <w:t>(pp. 561-602).</w:t>
      </w:r>
      <w:proofErr w:type="gramEnd"/>
      <w:r w:rsidRPr="00EC0F03">
        <w:t xml:space="preserve"> New York: Wiley.</w:t>
      </w:r>
    </w:p>
    <w:p w:rsidR="00956153" w:rsidRPr="00EC0F03" w:rsidRDefault="00956153" w:rsidP="00956153">
      <w:pPr>
        <w:ind w:left="720" w:hanging="720"/>
      </w:pPr>
    </w:p>
    <w:p w:rsidR="00956153" w:rsidRDefault="00956153" w:rsidP="00956153">
      <w:pPr>
        <w:ind w:left="720" w:hanging="720"/>
      </w:pPr>
      <w:proofErr w:type="gramStart"/>
      <w:r w:rsidRPr="00EC0F03">
        <w:t>Yin, R. K. (1984).</w:t>
      </w:r>
      <w:proofErr w:type="gramEnd"/>
      <w:r w:rsidRPr="00EC0F03">
        <w:t xml:space="preserve"> </w:t>
      </w:r>
      <w:r w:rsidRPr="00EC0F03">
        <w:rPr>
          <w:i/>
          <w:iCs/>
        </w:rPr>
        <w:t>Case study research: Design and methods.</w:t>
      </w:r>
      <w:r w:rsidRPr="00EC0F03">
        <w:t xml:space="preserve"> Newbury Park, CA: Sage Publications, Inc.</w:t>
      </w:r>
    </w:p>
    <w:p w:rsidR="00956153" w:rsidRPr="00EC0F03" w:rsidRDefault="00956153" w:rsidP="00956153">
      <w:pPr>
        <w:ind w:left="720" w:hanging="720"/>
      </w:pPr>
    </w:p>
    <w:p w:rsidR="00956153" w:rsidRDefault="00956153" w:rsidP="00956153">
      <w:pPr>
        <w:ind w:left="720" w:hanging="720"/>
      </w:pPr>
      <w:proofErr w:type="gramStart"/>
      <w:r w:rsidRPr="00EC0F03">
        <w:t>Yin, R. K. (2003).</w:t>
      </w:r>
      <w:proofErr w:type="gramEnd"/>
      <w:r w:rsidRPr="00EC0F03">
        <w:t xml:space="preserve"> </w:t>
      </w:r>
      <w:proofErr w:type="gramStart"/>
      <w:r w:rsidRPr="00EC0F03">
        <w:rPr>
          <w:i/>
          <w:iCs/>
        </w:rPr>
        <w:t>Case study research.</w:t>
      </w:r>
      <w:proofErr w:type="gramEnd"/>
      <w:r w:rsidRPr="00EC0F03">
        <w:rPr>
          <w:i/>
          <w:iCs/>
        </w:rPr>
        <w:t xml:space="preserve"> Design and methods </w:t>
      </w:r>
      <w:r w:rsidRPr="00EC0F03">
        <w:t xml:space="preserve">(3rd </w:t>
      </w:r>
      <w:proofErr w:type="gramStart"/>
      <w:r w:rsidRPr="00EC0F03">
        <w:t>ed</w:t>
      </w:r>
      <w:proofErr w:type="gramEnd"/>
      <w:r w:rsidRPr="00EC0F03">
        <w:t>.). Thousand Oaks, CA: Sage Publications.</w:t>
      </w:r>
    </w:p>
    <w:p w:rsidR="00956153" w:rsidRPr="00EC0F03" w:rsidRDefault="00956153" w:rsidP="00956153">
      <w:pPr>
        <w:ind w:left="720" w:hanging="720"/>
      </w:pPr>
    </w:p>
    <w:p w:rsidR="00956153" w:rsidRDefault="00956153" w:rsidP="00956153">
      <w:pPr>
        <w:ind w:left="720" w:hanging="720"/>
      </w:pPr>
      <w:proofErr w:type="gramStart"/>
      <w:r w:rsidRPr="00EC0F03">
        <w:t>Yin, R. K. (Ed.).</w:t>
      </w:r>
      <w:proofErr w:type="gramEnd"/>
      <w:r w:rsidRPr="00EC0F03">
        <w:t xml:space="preserve"> (2004). </w:t>
      </w:r>
      <w:proofErr w:type="gramStart"/>
      <w:r w:rsidRPr="00EC0F03">
        <w:rPr>
          <w:i/>
          <w:iCs/>
        </w:rPr>
        <w:t>The</w:t>
      </w:r>
      <w:proofErr w:type="gramEnd"/>
      <w:r w:rsidRPr="00EC0F03">
        <w:rPr>
          <w:i/>
          <w:iCs/>
        </w:rPr>
        <w:t xml:space="preserve"> case study anthology.</w:t>
      </w:r>
      <w:r w:rsidRPr="00EC0F03">
        <w:t xml:space="preserve"> Thousand Oaks, CA: Sage Publications, Inc.</w:t>
      </w:r>
    </w:p>
    <w:p w:rsidR="00956153" w:rsidRPr="00EC0F03" w:rsidRDefault="00956153" w:rsidP="00956153">
      <w:pPr>
        <w:ind w:left="720" w:hanging="720"/>
      </w:pPr>
    </w:p>
    <w:p w:rsidR="00956153" w:rsidRPr="00EC0F03" w:rsidRDefault="00956153" w:rsidP="00956153">
      <w:pPr>
        <w:ind w:left="720" w:hanging="720"/>
      </w:pPr>
      <w:proofErr w:type="spellStart"/>
      <w:proofErr w:type="gramStart"/>
      <w:r w:rsidRPr="00EC0F03">
        <w:t>Zwiers</w:t>
      </w:r>
      <w:proofErr w:type="spellEnd"/>
      <w:r w:rsidRPr="00EC0F03">
        <w:t xml:space="preserve">, M., &amp; </w:t>
      </w:r>
      <w:proofErr w:type="spellStart"/>
      <w:r w:rsidRPr="00EC0F03">
        <w:t>Morrissette</w:t>
      </w:r>
      <w:proofErr w:type="spellEnd"/>
      <w:r w:rsidRPr="00EC0F03">
        <w:t>, P. (1999).</w:t>
      </w:r>
      <w:proofErr w:type="gramEnd"/>
      <w:r w:rsidRPr="00EC0F03">
        <w:t xml:space="preserve"> </w:t>
      </w:r>
      <w:r w:rsidRPr="00EC0F03">
        <w:rPr>
          <w:i/>
          <w:iCs/>
        </w:rPr>
        <w:t xml:space="preserve">Effective interviewing of children: A comprehensive guide for counselors and human service workers. </w:t>
      </w:r>
      <w:r w:rsidRPr="00EC0F03">
        <w:t>Ann Arbor, MI: Edwards Brothers.</w:t>
      </w:r>
    </w:p>
    <w:p w:rsidR="00956153" w:rsidRDefault="00956153" w:rsidP="00956153">
      <w:pPr>
        <w:ind w:left="720" w:hanging="720"/>
      </w:pPr>
    </w:p>
    <w:p w:rsidR="00956153" w:rsidRDefault="00956153" w:rsidP="00956153">
      <w:pPr>
        <w:ind w:left="720" w:hanging="720"/>
      </w:pPr>
    </w:p>
    <w:p w:rsidR="00956153" w:rsidRDefault="00956153" w:rsidP="00956153">
      <w:pPr>
        <w:ind w:left="720" w:hanging="720"/>
      </w:pPr>
    </w:p>
    <w:p w:rsidR="00956153" w:rsidRDefault="00956153" w:rsidP="00956153">
      <w:pPr>
        <w:ind w:left="720" w:hanging="720"/>
      </w:pPr>
    </w:p>
    <w:p w:rsidR="00956153" w:rsidRDefault="00956153" w:rsidP="00352572"/>
    <w:p w:rsidR="00956153" w:rsidRDefault="00956153" w:rsidP="00352572"/>
    <w:p w:rsidR="00956153" w:rsidRDefault="00956153" w:rsidP="00352572"/>
    <w:p w:rsidR="00956153" w:rsidRDefault="00956153" w:rsidP="00352572"/>
    <w:p w:rsidR="00956153" w:rsidRDefault="00956153" w:rsidP="00352572"/>
    <w:sectPr w:rsidR="00956153" w:rsidSect="002703C8">
      <w:pgSz w:w="12240" w:h="15840"/>
      <w:pgMar w:top="1440" w:right="108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70E94" w:rsidRDefault="00170E94" w:rsidP="002703C8">
      <w:r>
        <w:separator/>
      </w:r>
    </w:p>
  </w:endnote>
  <w:endnote w:type="continuationSeparator" w:id="0">
    <w:p w:rsidR="00170E94" w:rsidRDefault="00170E94" w:rsidP="002703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roman"/>
    <w:notTrueType/>
    <w:pitch w:val="default"/>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57824225"/>
      <w:docPartObj>
        <w:docPartGallery w:val="Page Numbers (Bottom of Page)"/>
        <w:docPartUnique/>
      </w:docPartObj>
    </w:sdtPr>
    <w:sdtEndPr>
      <w:rPr>
        <w:noProof/>
      </w:rPr>
    </w:sdtEndPr>
    <w:sdtContent>
      <w:p w:rsidR="00170E94" w:rsidRDefault="00170E94">
        <w:pPr>
          <w:pStyle w:val="Footer"/>
        </w:pPr>
        <w:r>
          <w:t>sm 1-</w:t>
        </w:r>
        <w:r>
          <w:fldChar w:fldCharType="begin"/>
        </w:r>
        <w:r>
          <w:instrText xml:space="preserve"> PAGE   \* MERGEFORMAT </w:instrText>
        </w:r>
        <w:r>
          <w:fldChar w:fldCharType="separate"/>
        </w:r>
        <w:r w:rsidR="006809F5">
          <w:rPr>
            <w:noProof/>
          </w:rPr>
          <w:t>58</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48387083"/>
      <w:docPartObj>
        <w:docPartGallery w:val="Page Numbers (Bottom of Page)"/>
        <w:docPartUnique/>
      </w:docPartObj>
    </w:sdtPr>
    <w:sdtEndPr>
      <w:rPr>
        <w:noProof/>
      </w:rPr>
    </w:sdtEndPr>
    <w:sdtContent>
      <w:p w:rsidR="00170E94" w:rsidRDefault="00170E94">
        <w:pPr>
          <w:pStyle w:val="Footer"/>
          <w:jc w:val="right"/>
        </w:pPr>
        <w:r>
          <w:t>sm 1-</w:t>
        </w:r>
        <w:r>
          <w:fldChar w:fldCharType="begin"/>
        </w:r>
        <w:r>
          <w:instrText xml:space="preserve"> PAGE   \* MERGEFORMAT </w:instrText>
        </w:r>
        <w:r>
          <w:fldChar w:fldCharType="separate"/>
        </w:r>
        <w:r w:rsidR="006809F5">
          <w:rPr>
            <w:noProof/>
          </w:rPr>
          <w:t>57</w:t>
        </w:r>
        <w:r>
          <w:rPr>
            <w:noProof/>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0E94" w:rsidRPr="002703C8" w:rsidRDefault="00170E94" w:rsidP="002703C8">
    <w:pPr>
      <w:pStyle w:val="Footer"/>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70E94" w:rsidRDefault="00170E94" w:rsidP="002703C8">
      <w:r>
        <w:separator/>
      </w:r>
    </w:p>
  </w:footnote>
  <w:footnote w:type="continuationSeparator" w:id="0">
    <w:p w:rsidR="00170E94" w:rsidRDefault="00170E94" w:rsidP="002703C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0E94" w:rsidRPr="002703C8" w:rsidRDefault="00170E94" w:rsidP="002703C8">
    <w:pPr>
      <w:pStyle w:val="Header"/>
    </w:pPr>
    <w:r>
      <w:t>leading a youth firesetting prevention and intervention program</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0E94" w:rsidRPr="002703C8" w:rsidRDefault="00170E94" w:rsidP="002703C8">
    <w:pPr>
      <w:pStyle w:val="Header"/>
    </w:pPr>
    <w:r>
      <w:t>leading a youth firesetting prevention and intervention program</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0E94" w:rsidRPr="002703C8" w:rsidRDefault="00170E94" w:rsidP="002703C8">
    <w:pPr>
      <w:pStyle w:val="Header"/>
    </w:pPr>
    <w:r>
      <w:t>youth firesetting prevention and intervention — level 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2DA8CC52"/>
    <w:lvl w:ilvl="0">
      <w:start w:val="1"/>
      <w:numFmt w:val="bullet"/>
      <w:lvlText w:val=""/>
      <w:lvlJc w:val="left"/>
      <w:pPr>
        <w:tabs>
          <w:tab w:val="num" w:pos="1800"/>
        </w:tabs>
        <w:ind w:left="1800" w:hanging="360"/>
      </w:pPr>
      <w:rPr>
        <w:rFonts w:ascii="Symbol" w:hAnsi="Symbol" w:hint="default"/>
      </w:rPr>
    </w:lvl>
  </w:abstractNum>
  <w:abstractNum w:abstractNumId="1">
    <w:nsid w:val="100C5DBB"/>
    <w:multiLevelType w:val="multilevel"/>
    <w:tmpl w:val="7E921B9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
    <w:nsid w:val="125B6902"/>
    <w:multiLevelType w:val="multilevel"/>
    <w:tmpl w:val="E0D03618"/>
    <w:lvl w:ilvl="0">
      <w:start w:val="1"/>
      <w:numFmt w:val="upperRoman"/>
      <w:lvlText w:val="%1."/>
      <w:lvlJc w:val="left"/>
      <w:pPr>
        <w:tabs>
          <w:tab w:val="num" w:pos="2880"/>
        </w:tabs>
        <w:ind w:left="2880" w:hanging="720"/>
      </w:pPr>
      <w:rPr>
        <w:rFonts w:ascii="Arial" w:hAnsi="Arial" w:hint="default"/>
        <w:b/>
        <w:i w:val="0"/>
        <w:caps/>
        <w:strike w:val="0"/>
        <w:dstrike w:val="0"/>
        <w:outline w:val="0"/>
        <w:shadow w:val="0"/>
        <w:emboss w:val="0"/>
        <w:imprint w:val="0"/>
        <w:vanish w:val="0"/>
        <w:color w:val="auto"/>
        <w:sz w:val="24"/>
        <w:vertAlign w:val="baseline"/>
      </w:rPr>
    </w:lvl>
    <w:lvl w:ilvl="1">
      <w:start w:val="1"/>
      <w:numFmt w:val="upperLetter"/>
      <w:lvlText w:val="%2."/>
      <w:lvlJc w:val="left"/>
      <w:pPr>
        <w:tabs>
          <w:tab w:val="num" w:pos="3600"/>
        </w:tabs>
        <w:ind w:left="3600" w:hanging="720"/>
      </w:pPr>
      <w:rPr>
        <w:rFonts w:hint="default"/>
      </w:rPr>
    </w:lvl>
    <w:lvl w:ilvl="2">
      <w:start w:val="1"/>
      <w:numFmt w:val="decimal"/>
      <w:lvlText w:val="%3."/>
      <w:lvlJc w:val="left"/>
      <w:pPr>
        <w:tabs>
          <w:tab w:val="num" w:pos="5580"/>
        </w:tabs>
        <w:ind w:left="5580" w:hanging="720"/>
      </w:pPr>
      <w:rPr>
        <w:rFonts w:hint="default"/>
        <w:i w:val="0"/>
      </w:rPr>
    </w:lvl>
    <w:lvl w:ilvl="3">
      <w:start w:val="1"/>
      <w:numFmt w:val="lowerLetter"/>
      <w:lvlText w:val="%4."/>
      <w:lvlJc w:val="left"/>
      <w:pPr>
        <w:tabs>
          <w:tab w:val="num" w:pos="5040"/>
        </w:tabs>
        <w:ind w:left="5040" w:hanging="720"/>
      </w:pPr>
      <w:rPr>
        <w:rFonts w:ascii="Times New Roman" w:hAnsi="Times New Roman" w:hint="default"/>
        <w:b w:val="0"/>
        <w:i w:val="0"/>
        <w:sz w:val="24"/>
      </w:rPr>
    </w:lvl>
    <w:lvl w:ilvl="4">
      <w:start w:val="1"/>
      <w:numFmt w:val="bullet"/>
      <w:lvlText w:val=""/>
      <w:lvlJc w:val="left"/>
      <w:pPr>
        <w:tabs>
          <w:tab w:val="num" w:pos="5760"/>
        </w:tabs>
        <w:ind w:left="5760" w:hanging="720"/>
      </w:pPr>
      <w:rPr>
        <w:rFonts w:ascii="Symbol" w:hAnsi="Symbol" w:hint="default"/>
      </w:rPr>
    </w:lvl>
    <w:lvl w:ilvl="5">
      <w:start w:val="1"/>
      <w:numFmt w:val="lowerLetter"/>
      <w:lvlText w:val="(%6)"/>
      <w:lvlJc w:val="left"/>
      <w:pPr>
        <w:tabs>
          <w:tab w:val="num" w:pos="6480"/>
        </w:tabs>
        <w:ind w:left="6480" w:hanging="720"/>
      </w:pPr>
      <w:rPr>
        <w:rFonts w:hint="default"/>
      </w:rPr>
    </w:lvl>
    <w:lvl w:ilvl="6">
      <w:start w:val="1"/>
      <w:numFmt w:val="lowerRoman"/>
      <w:lvlText w:val="(%7)"/>
      <w:lvlJc w:val="left"/>
      <w:pPr>
        <w:tabs>
          <w:tab w:val="num" w:pos="7200"/>
        </w:tabs>
        <w:ind w:left="7200" w:hanging="720"/>
      </w:pPr>
      <w:rPr>
        <w:rFonts w:hint="default"/>
      </w:rPr>
    </w:lvl>
    <w:lvl w:ilvl="7">
      <w:start w:val="1"/>
      <w:numFmt w:val="bullet"/>
      <w:lvlText w:val=""/>
      <w:lvlJc w:val="left"/>
      <w:pPr>
        <w:tabs>
          <w:tab w:val="num" w:pos="7920"/>
        </w:tabs>
        <w:ind w:left="7920" w:hanging="720"/>
      </w:pPr>
      <w:rPr>
        <w:rFonts w:ascii="Symbol" w:hAnsi="Symbol" w:hint="default"/>
        <w:color w:val="auto"/>
      </w:rPr>
    </w:lvl>
    <w:lvl w:ilvl="8">
      <w:start w:val="1"/>
      <w:numFmt w:val="lowerRoman"/>
      <w:lvlText w:val="%9."/>
      <w:lvlJc w:val="left"/>
      <w:pPr>
        <w:tabs>
          <w:tab w:val="num" w:pos="8640"/>
        </w:tabs>
        <w:ind w:left="8640" w:hanging="720"/>
      </w:pPr>
      <w:rPr>
        <w:rFonts w:hint="default"/>
      </w:rPr>
    </w:lvl>
  </w:abstractNum>
  <w:abstractNum w:abstractNumId="3">
    <w:nsid w:val="21AD2572"/>
    <w:multiLevelType w:val="multilevel"/>
    <w:tmpl w:val="EFFC475C"/>
    <w:lvl w:ilvl="0">
      <w:start w:val="1"/>
      <w:numFmt w:val="none"/>
      <w:lvlText w:val="%1"/>
      <w:lvlJc w:val="left"/>
      <w:pPr>
        <w:tabs>
          <w:tab w:val="num" w:pos="0"/>
        </w:tabs>
        <w:ind w:left="0" w:firstLine="0"/>
      </w:pPr>
      <w:rPr>
        <w:rFonts w:ascii="Times New Roman" w:hAnsi="Times New Roman" w:hint="default"/>
        <w:b w:val="0"/>
        <w:i w:val="0"/>
        <w:sz w:val="24"/>
      </w:rPr>
    </w:lvl>
    <w:lvl w:ilvl="1">
      <w:start w:val="1"/>
      <w:numFmt w:val="none"/>
      <w:lvlText w:val=""/>
      <w:lvlJc w:val="left"/>
      <w:pPr>
        <w:tabs>
          <w:tab w:val="num" w:pos="0"/>
        </w:tabs>
        <w:ind w:left="0" w:firstLine="0"/>
      </w:pPr>
      <w:rPr>
        <w:rFonts w:hint="default"/>
      </w:rPr>
    </w:lvl>
    <w:lvl w:ilvl="2">
      <w:start w:val="1"/>
      <w:numFmt w:val="decimal"/>
      <w:lvlText w:val="%3."/>
      <w:lvlJc w:val="left"/>
      <w:pPr>
        <w:tabs>
          <w:tab w:val="num" w:pos="108"/>
        </w:tabs>
        <w:ind w:left="828" w:hanging="648"/>
      </w:pPr>
      <w:rPr>
        <w:rFonts w:hint="default"/>
      </w:rPr>
    </w:lvl>
    <w:lvl w:ilvl="3">
      <w:start w:val="1"/>
      <w:numFmt w:val="lowerLetter"/>
      <w:lvlText w:val="%4."/>
      <w:lvlJc w:val="left"/>
      <w:pPr>
        <w:tabs>
          <w:tab w:val="num" w:pos="1440"/>
        </w:tabs>
        <w:ind w:left="1440" w:hanging="720"/>
      </w:pPr>
      <w:rPr>
        <w:rFonts w:hint="default"/>
      </w:rPr>
    </w:lvl>
    <w:lvl w:ilvl="4">
      <w:start w:val="1"/>
      <w:numFmt w:val="lowerRoman"/>
      <w:lvlText w:val="%5."/>
      <w:lvlJc w:val="left"/>
      <w:pPr>
        <w:tabs>
          <w:tab w:val="num" w:pos="2160"/>
        </w:tabs>
        <w:ind w:left="2160" w:hanging="72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
    <w:nsid w:val="21B00487"/>
    <w:multiLevelType w:val="multilevel"/>
    <w:tmpl w:val="05EC923C"/>
    <w:lvl w:ilvl="0">
      <w:start w:val="1"/>
      <w:numFmt w:val="none"/>
      <w:suff w:val="nothing"/>
      <w:lvlText w:val="%1"/>
      <w:lvlJc w:val="left"/>
      <w:pPr>
        <w:ind w:left="2880" w:firstLine="0"/>
      </w:pPr>
      <w:rPr>
        <w:rFonts w:ascii="Arial" w:hAnsi="Arial" w:hint="default"/>
        <w:b/>
        <w:i w:val="0"/>
        <w:caps/>
        <w:strike w:val="0"/>
        <w:dstrike w:val="0"/>
        <w:outline w:val="0"/>
        <w:shadow w:val="0"/>
        <w:emboss w:val="0"/>
        <w:imprint w:val="0"/>
        <w:vanish w:val="0"/>
        <w:color w:val="auto"/>
        <w:sz w:val="24"/>
        <w:vertAlign w:val="baseline"/>
      </w:rPr>
    </w:lvl>
    <w:lvl w:ilvl="1">
      <w:start w:val="1"/>
      <w:numFmt w:val="none"/>
      <w:suff w:val="nothing"/>
      <w:lvlText w:val="%2"/>
      <w:lvlJc w:val="left"/>
      <w:pPr>
        <w:ind w:left="2880" w:firstLine="0"/>
      </w:pPr>
      <w:rPr>
        <w:rFonts w:hint="default"/>
      </w:rPr>
    </w:lvl>
    <w:lvl w:ilvl="2">
      <w:start w:val="1"/>
      <w:numFmt w:val="none"/>
      <w:suff w:val="nothing"/>
      <w:lvlText w:val="%3"/>
      <w:lvlJc w:val="left"/>
      <w:pPr>
        <w:ind w:left="2880" w:firstLine="0"/>
      </w:pPr>
      <w:rPr>
        <w:rFonts w:hint="default"/>
        <w:i w:val="0"/>
      </w:rPr>
    </w:lvl>
    <w:lvl w:ilvl="3">
      <w:start w:val="1"/>
      <w:numFmt w:val="none"/>
      <w:suff w:val="nothing"/>
      <w:lvlText w:val="%4"/>
      <w:lvlJc w:val="left"/>
      <w:pPr>
        <w:ind w:left="2880" w:firstLine="0"/>
      </w:pPr>
      <w:rPr>
        <w:rFonts w:ascii="Times New Roman" w:hAnsi="Times New Roman" w:hint="default"/>
        <w:b w:val="0"/>
        <w:i w:val="0"/>
        <w:sz w:val="24"/>
      </w:rPr>
    </w:lvl>
    <w:lvl w:ilvl="4">
      <w:start w:val="1"/>
      <w:numFmt w:val="decimal"/>
      <w:lvlText w:val="%5."/>
      <w:lvlJc w:val="left"/>
      <w:pPr>
        <w:tabs>
          <w:tab w:val="num" w:pos="3240"/>
        </w:tabs>
        <w:ind w:left="3240" w:hanging="360"/>
      </w:pPr>
      <w:rPr>
        <w:rFonts w:ascii="Times New Roman" w:hAnsi="Times New Roman" w:hint="default"/>
        <w:b w:val="0"/>
        <w:i w:val="0"/>
        <w:sz w:val="24"/>
      </w:rPr>
    </w:lvl>
    <w:lvl w:ilvl="5">
      <w:start w:val="1"/>
      <w:numFmt w:val="lowerLetter"/>
      <w:lvlText w:val="%6."/>
      <w:lvlJc w:val="left"/>
      <w:pPr>
        <w:tabs>
          <w:tab w:val="num" w:pos="3600"/>
        </w:tabs>
        <w:ind w:left="3600" w:hanging="360"/>
      </w:pPr>
      <w:rPr>
        <w:rFonts w:ascii="Times New Roman" w:hAnsi="Times New Roman" w:hint="default"/>
        <w:b w:val="0"/>
        <w:i w:val="0"/>
        <w:sz w:val="24"/>
      </w:rPr>
    </w:lvl>
    <w:lvl w:ilvl="6">
      <w:start w:val="1"/>
      <w:numFmt w:val="lowerRoman"/>
      <w:lvlText w:val="%7."/>
      <w:lvlJc w:val="left"/>
      <w:pPr>
        <w:tabs>
          <w:tab w:val="num" w:pos="3960"/>
        </w:tabs>
        <w:ind w:left="3960" w:hanging="360"/>
      </w:pPr>
      <w:rPr>
        <w:rFonts w:ascii="Times New Roman" w:hAnsi="Times New Roman" w:hint="default"/>
        <w:b w:val="0"/>
        <w:i w:val="0"/>
        <w:sz w:val="24"/>
      </w:rPr>
    </w:lvl>
    <w:lvl w:ilvl="7">
      <w:start w:val="1"/>
      <w:numFmt w:val="none"/>
      <w:lvlText w:val=""/>
      <w:lvlJc w:val="left"/>
      <w:pPr>
        <w:tabs>
          <w:tab w:val="num" w:pos="4320"/>
        </w:tabs>
        <w:ind w:left="4320" w:hanging="360"/>
      </w:pPr>
      <w:rPr>
        <w:rFonts w:hint="default"/>
        <w:color w:val="auto"/>
      </w:rPr>
    </w:lvl>
    <w:lvl w:ilvl="8">
      <w:start w:val="1"/>
      <w:numFmt w:val="lowerRoman"/>
      <w:lvlText w:val="%9."/>
      <w:lvlJc w:val="left"/>
      <w:pPr>
        <w:tabs>
          <w:tab w:val="num" w:pos="4680"/>
        </w:tabs>
        <w:ind w:left="4680" w:hanging="360"/>
      </w:pPr>
      <w:rPr>
        <w:rFonts w:hint="default"/>
      </w:rPr>
    </w:lvl>
  </w:abstractNum>
  <w:abstractNum w:abstractNumId="5">
    <w:nsid w:val="255B599C"/>
    <w:multiLevelType w:val="multilevel"/>
    <w:tmpl w:val="B70CB6B0"/>
    <w:lvl w:ilvl="0">
      <w:start w:val="1"/>
      <w:numFmt w:val="bullet"/>
      <w:lvlText w:val=""/>
      <w:lvlJc w:val="left"/>
      <w:pPr>
        <w:tabs>
          <w:tab w:val="num" w:pos="360"/>
        </w:tabs>
        <w:ind w:left="360" w:hanging="360"/>
      </w:pPr>
      <w:rPr>
        <w:rFonts w:ascii="Symbol" w:hAnsi="Symbol" w:hint="default"/>
        <w:sz w:val="20"/>
      </w:rPr>
    </w:lvl>
    <w:lvl w:ilvl="1">
      <w:start w:val="1"/>
      <w:numFmt w:val="bullet"/>
      <w:lvlText w:val=""/>
      <w:lvlJc w:val="left"/>
      <w:pPr>
        <w:tabs>
          <w:tab w:val="num" w:pos="1080"/>
        </w:tabs>
        <w:ind w:left="1080" w:hanging="360"/>
      </w:pPr>
      <w:rPr>
        <w:rFonts w:ascii="Symbol" w:hAnsi="Symbol" w:hint="default"/>
        <w:sz w:val="20"/>
      </w:rPr>
    </w:lvl>
    <w:lvl w:ilvl="2">
      <w:start w:val="1"/>
      <w:numFmt w:val="bullet"/>
      <w:lvlText w:val=""/>
      <w:lvlJc w:val="left"/>
      <w:pPr>
        <w:tabs>
          <w:tab w:val="num" w:pos="1800"/>
        </w:tabs>
        <w:ind w:left="1800" w:hanging="360"/>
      </w:pPr>
      <w:rPr>
        <w:rFonts w:ascii="Symbol" w:hAnsi="Symbol" w:hint="default"/>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
      <w:lvlJc w:val="left"/>
      <w:pPr>
        <w:tabs>
          <w:tab w:val="num" w:pos="3240"/>
        </w:tabs>
        <w:ind w:left="3240" w:hanging="360"/>
      </w:pPr>
      <w:rPr>
        <w:rFonts w:ascii="Symbol" w:hAnsi="Symbol" w:hint="default"/>
      </w:rPr>
    </w:lvl>
    <w:lvl w:ilvl="5">
      <w:start w:val="1"/>
      <w:numFmt w:val="bullet"/>
      <w:lvlText w:val=""/>
      <w:lvlJc w:val="left"/>
      <w:pPr>
        <w:tabs>
          <w:tab w:val="num" w:pos="3960"/>
        </w:tabs>
        <w:ind w:left="3960" w:hanging="360"/>
      </w:pPr>
      <w:rPr>
        <w:rFonts w:ascii="Symbol" w:hAnsi="Symbol"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
      <w:lvlJc w:val="left"/>
      <w:pPr>
        <w:tabs>
          <w:tab w:val="num" w:pos="5400"/>
        </w:tabs>
        <w:ind w:left="5400" w:hanging="360"/>
      </w:pPr>
      <w:rPr>
        <w:rFonts w:ascii="Symbol" w:hAnsi="Symbol" w:hint="default"/>
      </w:rPr>
    </w:lvl>
    <w:lvl w:ilvl="8">
      <w:start w:val="1"/>
      <w:numFmt w:val="bullet"/>
      <w:lvlText w:val=""/>
      <w:lvlJc w:val="left"/>
      <w:pPr>
        <w:tabs>
          <w:tab w:val="num" w:pos="6120"/>
        </w:tabs>
        <w:ind w:left="6120" w:hanging="360"/>
      </w:pPr>
      <w:rPr>
        <w:rFonts w:ascii="Symbol" w:hAnsi="Symbol" w:hint="default"/>
      </w:rPr>
    </w:lvl>
  </w:abstractNum>
  <w:abstractNum w:abstractNumId="6">
    <w:nsid w:val="270B7F48"/>
    <w:multiLevelType w:val="multilevel"/>
    <w:tmpl w:val="9F9EE426"/>
    <w:lvl w:ilvl="0">
      <w:start w:val="1"/>
      <w:numFmt w:val="lowerLetter"/>
      <w:lvlRestart w:val="0"/>
      <w:lvlText w:val="%1."/>
      <w:lvlJc w:val="left"/>
      <w:pPr>
        <w:tabs>
          <w:tab w:val="num" w:pos="5040"/>
        </w:tabs>
        <w:ind w:left="5040" w:hanging="720"/>
      </w:pPr>
      <w:rPr>
        <w:rFonts w:ascii="Times New Roman" w:hAnsi="Times New Roman" w:hint="default"/>
        <w:b w:val="0"/>
        <w:i w:val="0"/>
        <w:caps w:val="0"/>
        <w:strike w:val="0"/>
        <w:dstrike w:val="0"/>
        <w:outline w:val="0"/>
        <w:shadow w:val="0"/>
        <w:emboss w:val="0"/>
        <w:imprint w:val="0"/>
        <w:vanish w:val="0"/>
        <w:sz w:val="24"/>
        <w:vertAlign w:val="baseline"/>
      </w:rPr>
    </w:lvl>
    <w:lvl w:ilvl="1">
      <w:start w:val="1"/>
      <w:numFmt w:val="upperLetter"/>
      <w:lvlText w:val="%2."/>
      <w:lvlJc w:val="left"/>
      <w:pPr>
        <w:tabs>
          <w:tab w:val="num" w:pos="10080"/>
        </w:tabs>
        <w:ind w:left="10080" w:hanging="720"/>
      </w:pPr>
      <w:rPr>
        <w:rFonts w:hint="default"/>
      </w:rPr>
    </w:lvl>
    <w:lvl w:ilvl="2">
      <w:start w:val="1"/>
      <w:numFmt w:val="decimal"/>
      <w:lvlText w:val="%3."/>
      <w:lvlJc w:val="left"/>
      <w:pPr>
        <w:tabs>
          <w:tab w:val="num" w:pos="10800"/>
        </w:tabs>
        <w:ind w:left="10800" w:hanging="720"/>
      </w:pPr>
      <w:rPr>
        <w:rFonts w:hint="default"/>
      </w:rPr>
    </w:lvl>
    <w:lvl w:ilvl="3">
      <w:start w:val="1"/>
      <w:numFmt w:val="lowerLetter"/>
      <w:pStyle w:val="Heading4"/>
      <w:lvlText w:val="%4."/>
      <w:lvlJc w:val="left"/>
      <w:pPr>
        <w:tabs>
          <w:tab w:val="num" w:pos="5040"/>
        </w:tabs>
        <w:ind w:left="5040" w:hanging="720"/>
      </w:pPr>
      <w:rPr>
        <w:rFonts w:hint="default"/>
      </w:rPr>
    </w:lvl>
    <w:lvl w:ilvl="4">
      <w:start w:val="1"/>
      <w:numFmt w:val="bullet"/>
      <w:lvlRestart w:val="1"/>
      <w:lvlText w:val=""/>
      <w:lvlJc w:val="left"/>
      <w:pPr>
        <w:tabs>
          <w:tab w:val="num" w:pos="12240"/>
        </w:tabs>
        <w:ind w:left="12240" w:hanging="720"/>
      </w:pPr>
      <w:rPr>
        <w:rFonts w:ascii="Symbol" w:hAnsi="Symbol" w:hint="default"/>
        <w:color w:val="auto"/>
      </w:rPr>
    </w:lvl>
    <w:lvl w:ilvl="5">
      <w:start w:val="1"/>
      <w:numFmt w:val="lowerRoman"/>
      <w:lvlText w:val="%6"/>
      <w:lvlJc w:val="left"/>
      <w:pPr>
        <w:tabs>
          <w:tab w:val="num" w:pos="24120"/>
        </w:tabs>
        <w:ind w:left="23760" w:hanging="360"/>
      </w:pPr>
      <w:rPr>
        <w:rFonts w:hint="default"/>
      </w:rPr>
    </w:lvl>
    <w:lvl w:ilvl="6">
      <w:start w:val="1"/>
      <w:numFmt w:val="decimal"/>
      <w:lvlText w:val="%7."/>
      <w:lvlJc w:val="left"/>
      <w:pPr>
        <w:tabs>
          <w:tab w:val="num" w:pos="24120"/>
        </w:tabs>
        <w:ind w:left="24120" w:hanging="360"/>
      </w:pPr>
      <w:rPr>
        <w:rFonts w:hint="default"/>
      </w:rPr>
    </w:lvl>
    <w:lvl w:ilvl="7">
      <w:start w:val="1"/>
      <w:numFmt w:val="lowerLetter"/>
      <w:lvlText w:val="%8."/>
      <w:lvlJc w:val="left"/>
      <w:pPr>
        <w:tabs>
          <w:tab w:val="num" w:pos="24480"/>
        </w:tabs>
        <w:ind w:left="24480" w:hanging="360"/>
      </w:pPr>
      <w:rPr>
        <w:rFonts w:hint="default"/>
      </w:rPr>
    </w:lvl>
    <w:lvl w:ilvl="8">
      <w:start w:val="1"/>
      <w:numFmt w:val="lowerRoman"/>
      <w:lvlText w:val="%9."/>
      <w:lvlJc w:val="left"/>
      <w:pPr>
        <w:tabs>
          <w:tab w:val="num" w:pos="25200"/>
        </w:tabs>
        <w:ind w:left="24840" w:hanging="360"/>
      </w:pPr>
      <w:rPr>
        <w:rFonts w:hint="default"/>
      </w:rPr>
    </w:lvl>
  </w:abstractNum>
  <w:abstractNum w:abstractNumId="7">
    <w:nsid w:val="27174CC5"/>
    <w:multiLevelType w:val="multilevel"/>
    <w:tmpl w:val="ECFE87D4"/>
    <w:lvl w:ilvl="0">
      <w:start w:val="1"/>
      <w:numFmt w:val="none"/>
      <w:suff w:val="nothing"/>
      <w:lvlText w:val="%1"/>
      <w:lvlJc w:val="left"/>
      <w:pPr>
        <w:ind w:left="0" w:firstLine="0"/>
      </w:pPr>
      <w:rPr>
        <w:rFonts w:ascii="Times New Roman" w:hAnsi="Times New Roman" w:hint="default"/>
        <w:sz w:val="24"/>
      </w:rPr>
    </w:lvl>
    <w:lvl w:ilvl="1">
      <w:start w:val="1"/>
      <w:numFmt w:val="decimal"/>
      <w:lvlText w:val="%2."/>
      <w:lvlJc w:val="left"/>
      <w:pPr>
        <w:tabs>
          <w:tab w:val="num" w:pos="720"/>
        </w:tabs>
        <w:ind w:left="720" w:hanging="720"/>
      </w:pPr>
      <w:rPr>
        <w:rFonts w:ascii="Times New Roman" w:hAnsi="Times New Roman" w:hint="default"/>
        <w:sz w:val="24"/>
      </w:rPr>
    </w:lvl>
    <w:lvl w:ilvl="2">
      <w:start w:val="1"/>
      <w:numFmt w:val="lowerLetter"/>
      <w:lvlText w:val="%3."/>
      <w:lvlJc w:val="left"/>
      <w:pPr>
        <w:tabs>
          <w:tab w:val="num" w:pos="2160"/>
        </w:tabs>
        <w:ind w:left="2160" w:hanging="72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2B3A0C23"/>
    <w:multiLevelType w:val="multilevel"/>
    <w:tmpl w:val="90545FC4"/>
    <w:lvl w:ilvl="0">
      <w:start w:val="1"/>
      <w:numFmt w:val="bullet"/>
      <w:lvlText w:val=""/>
      <w:lvlJc w:val="left"/>
      <w:pPr>
        <w:tabs>
          <w:tab w:val="num" w:pos="1080"/>
        </w:tabs>
        <w:ind w:left="1080" w:hanging="360"/>
      </w:pPr>
      <w:rPr>
        <w:rFonts w:ascii="Symbol" w:hAnsi="Symbol" w:hint="default"/>
        <w:sz w:val="24"/>
      </w:rPr>
    </w:lvl>
    <w:lvl w:ilvl="1">
      <w:start w:val="1"/>
      <w:numFmt w:val="bullet"/>
      <w:lvlText w:val=""/>
      <w:lvlJc w:val="left"/>
      <w:pPr>
        <w:tabs>
          <w:tab w:val="num" w:pos="1800"/>
        </w:tabs>
        <w:ind w:left="1800" w:hanging="360"/>
      </w:pPr>
      <w:rPr>
        <w:rFonts w:ascii="Symbol" w:hAnsi="Symbol" w:hint="default"/>
      </w:rPr>
    </w:lvl>
    <w:lvl w:ilvl="2">
      <w:start w:val="1"/>
      <w:numFmt w:val="bullet"/>
      <w:lvlText w:val=""/>
      <w:lvlJc w:val="left"/>
      <w:pPr>
        <w:tabs>
          <w:tab w:val="num" w:pos="2520"/>
        </w:tabs>
        <w:ind w:left="2520" w:hanging="360"/>
      </w:pPr>
      <w:rPr>
        <w:rFonts w:ascii="Symbol" w:hAnsi="Symbol" w:hint="default"/>
      </w:rPr>
    </w:lvl>
    <w:lvl w:ilvl="3">
      <w:start w:val="1"/>
      <w:numFmt w:val="bullet"/>
      <w:lvlText w:val=""/>
      <w:lvlJc w:val="left"/>
      <w:pPr>
        <w:tabs>
          <w:tab w:val="num" w:pos="3240"/>
        </w:tabs>
        <w:ind w:left="3240" w:hanging="360"/>
      </w:pPr>
      <w:rPr>
        <w:rFonts w:ascii="Symbol" w:hAnsi="Symbol" w:hint="default"/>
      </w:rPr>
    </w:lvl>
    <w:lvl w:ilvl="4">
      <w:start w:val="1"/>
      <w:numFmt w:val="bullet"/>
      <w:lvlText w:val=""/>
      <w:lvlJc w:val="left"/>
      <w:pPr>
        <w:tabs>
          <w:tab w:val="num" w:pos="3960"/>
        </w:tabs>
        <w:ind w:left="3960" w:hanging="360"/>
      </w:pPr>
      <w:rPr>
        <w:rFonts w:ascii="Symbol" w:hAnsi="Symbol" w:hint="default"/>
      </w:rPr>
    </w:lvl>
    <w:lvl w:ilvl="5">
      <w:start w:val="1"/>
      <w:numFmt w:val="bullet"/>
      <w:lvlText w:val=""/>
      <w:lvlJc w:val="left"/>
      <w:pPr>
        <w:tabs>
          <w:tab w:val="num" w:pos="4680"/>
        </w:tabs>
        <w:ind w:left="4680" w:hanging="360"/>
      </w:pPr>
      <w:rPr>
        <w:rFonts w:ascii="Symbol" w:hAnsi="Symbol"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
      <w:lvlJc w:val="left"/>
      <w:pPr>
        <w:tabs>
          <w:tab w:val="num" w:pos="6120"/>
        </w:tabs>
        <w:ind w:left="6120" w:hanging="360"/>
      </w:pPr>
      <w:rPr>
        <w:rFonts w:ascii="Symbol" w:hAnsi="Symbol" w:hint="default"/>
      </w:rPr>
    </w:lvl>
    <w:lvl w:ilvl="8">
      <w:start w:val="1"/>
      <w:numFmt w:val="bullet"/>
      <w:lvlText w:val=""/>
      <w:lvlJc w:val="left"/>
      <w:pPr>
        <w:tabs>
          <w:tab w:val="num" w:pos="6840"/>
        </w:tabs>
        <w:ind w:left="6840" w:hanging="360"/>
      </w:pPr>
      <w:rPr>
        <w:rFonts w:ascii="Symbol" w:hAnsi="Symbol" w:hint="default"/>
      </w:rPr>
    </w:lvl>
  </w:abstractNum>
  <w:abstractNum w:abstractNumId="9">
    <w:nsid w:val="31153D58"/>
    <w:multiLevelType w:val="hybridMultilevel"/>
    <w:tmpl w:val="1D26B0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70A36CA"/>
    <w:multiLevelType w:val="hybridMultilevel"/>
    <w:tmpl w:val="2A8242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59B04BE"/>
    <w:multiLevelType w:val="multilevel"/>
    <w:tmpl w:val="F048A73A"/>
    <w:lvl w:ilvl="0">
      <w:start w:val="1"/>
      <w:numFmt w:val="upperRoman"/>
      <w:lvlText w:val="%1."/>
      <w:lvlJc w:val="left"/>
      <w:pPr>
        <w:tabs>
          <w:tab w:val="num" w:pos="2880"/>
        </w:tabs>
        <w:ind w:left="2880" w:hanging="720"/>
      </w:pPr>
      <w:rPr>
        <w:rFonts w:ascii="Arial Bold" w:hAnsi="Arial Bold" w:hint="default"/>
        <w:b/>
        <w:i w:val="0"/>
        <w:caps/>
        <w:sz w:val="24"/>
      </w:rPr>
    </w:lvl>
    <w:lvl w:ilvl="1">
      <w:start w:val="1"/>
      <w:numFmt w:val="upperLetter"/>
      <w:lvlText w:val="%2."/>
      <w:lvlJc w:val="left"/>
      <w:pPr>
        <w:tabs>
          <w:tab w:val="num" w:pos="3600"/>
        </w:tabs>
        <w:ind w:left="3600" w:hanging="720"/>
      </w:pPr>
      <w:rPr>
        <w:rFonts w:ascii="Times New Roman" w:hAnsi="Times New Roman" w:hint="default"/>
        <w:b w:val="0"/>
        <w:i w:val="0"/>
        <w:sz w:val="24"/>
      </w:rPr>
    </w:lvl>
    <w:lvl w:ilvl="2">
      <w:start w:val="1"/>
      <w:numFmt w:val="decimal"/>
      <w:lvlText w:val="%3."/>
      <w:lvlJc w:val="left"/>
      <w:pPr>
        <w:tabs>
          <w:tab w:val="num" w:pos="4320"/>
        </w:tabs>
        <w:ind w:left="4320" w:hanging="720"/>
      </w:pPr>
      <w:rPr>
        <w:rFonts w:ascii="Times New Roman" w:hAnsi="Times New Roman" w:hint="default"/>
        <w:b w:val="0"/>
        <w:i w:val="0"/>
        <w:sz w:val="24"/>
      </w:rPr>
    </w:lvl>
    <w:lvl w:ilvl="3">
      <w:start w:val="1"/>
      <w:numFmt w:val="lowerLetter"/>
      <w:lvlText w:val="%4."/>
      <w:lvlJc w:val="left"/>
      <w:pPr>
        <w:tabs>
          <w:tab w:val="num" w:pos="5040"/>
        </w:tabs>
        <w:ind w:left="5040" w:hanging="720"/>
      </w:pPr>
      <w:rPr>
        <w:rFonts w:ascii="Times New Roman" w:hAnsi="Times New Roman" w:hint="default"/>
        <w:b w:val="0"/>
        <w:i w:val="0"/>
        <w:sz w:val="24"/>
      </w:rPr>
    </w:lvl>
    <w:lvl w:ilvl="4">
      <w:start w:val="1"/>
      <w:numFmt w:val="lowerRoman"/>
      <w:lvlText w:val="%5."/>
      <w:lvlJc w:val="left"/>
      <w:pPr>
        <w:tabs>
          <w:tab w:val="num" w:pos="5760"/>
        </w:tabs>
        <w:ind w:left="5760" w:hanging="720"/>
      </w:pPr>
      <w:rPr>
        <w:rFonts w:ascii="Times New Roman" w:hAnsi="Times New Roman" w:hint="default"/>
        <w:b w:val="0"/>
        <w:i w:val="0"/>
        <w:sz w:val="24"/>
      </w:rPr>
    </w:lvl>
    <w:lvl w:ilvl="5">
      <w:start w:val="1"/>
      <w:numFmt w:val="bullet"/>
      <w:lvlText w:val=""/>
      <w:lvlJc w:val="left"/>
      <w:pPr>
        <w:tabs>
          <w:tab w:val="num" w:pos="6120"/>
        </w:tabs>
        <w:ind w:left="6120" w:hanging="360"/>
      </w:pPr>
      <w:rPr>
        <w:rFonts w:ascii="Symbol" w:hAnsi="Symbol" w:hint="default"/>
        <w:b w:val="0"/>
        <w:i w:val="0"/>
        <w:sz w:val="24"/>
      </w:rPr>
    </w:lvl>
    <w:lvl w:ilvl="6">
      <w:start w:val="1"/>
      <w:numFmt w:val="bullet"/>
      <w:lvlText w:val=""/>
      <w:lvlJc w:val="left"/>
      <w:pPr>
        <w:tabs>
          <w:tab w:val="num" w:pos="6480"/>
        </w:tabs>
        <w:ind w:left="6480" w:hanging="360"/>
      </w:pPr>
      <w:rPr>
        <w:rFonts w:ascii="Symbol" w:hAnsi="Symbol" w:hint="default"/>
        <w:b w:val="0"/>
        <w:i w:val="0"/>
        <w:sz w:val="24"/>
      </w:rPr>
    </w:lvl>
    <w:lvl w:ilvl="7">
      <w:start w:val="1"/>
      <w:numFmt w:val="bullet"/>
      <w:lvlText w:val=""/>
      <w:lvlJc w:val="left"/>
      <w:pPr>
        <w:tabs>
          <w:tab w:val="num" w:pos="6840"/>
        </w:tabs>
        <w:ind w:left="6840" w:hanging="360"/>
      </w:pPr>
      <w:rPr>
        <w:rFonts w:ascii="Symbol" w:hAnsi="Symbol" w:hint="default"/>
        <w:b w:val="0"/>
        <w:i w:val="0"/>
        <w:sz w:val="24"/>
      </w:rPr>
    </w:lvl>
    <w:lvl w:ilvl="8">
      <w:start w:val="1"/>
      <w:numFmt w:val="bullet"/>
      <w:lvlText w:val=""/>
      <w:lvlJc w:val="left"/>
      <w:pPr>
        <w:tabs>
          <w:tab w:val="num" w:pos="7200"/>
        </w:tabs>
        <w:ind w:left="7200" w:hanging="360"/>
      </w:pPr>
      <w:rPr>
        <w:rFonts w:ascii="Wingdings" w:hAnsi="Wingdings" w:hint="default"/>
        <w:b w:val="0"/>
        <w:i w:val="0"/>
        <w:sz w:val="24"/>
      </w:rPr>
    </w:lvl>
  </w:abstractNum>
  <w:abstractNum w:abstractNumId="12">
    <w:nsid w:val="46154BAD"/>
    <w:multiLevelType w:val="hybridMultilevel"/>
    <w:tmpl w:val="EF9E0A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C910DA2"/>
    <w:multiLevelType w:val="multilevel"/>
    <w:tmpl w:val="5296A5D6"/>
    <w:lvl w:ilvl="0">
      <w:start w:val="1"/>
      <w:numFmt w:val="none"/>
      <w:suff w:val="nothing"/>
      <w:lvlText w:val="%1"/>
      <w:lvlJc w:val="left"/>
      <w:pPr>
        <w:ind w:left="0" w:firstLine="0"/>
      </w:pPr>
      <w:rPr>
        <w:rFonts w:ascii="Times New Roman" w:hAnsi="Times New Roman" w:hint="default"/>
        <w:sz w:val="24"/>
      </w:rPr>
    </w:lvl>
    <w:lvl w:ilvl="1">
      <w:start w:val="1"/>
      <w:numFmt w:val="decimal"/>
      <w:lvlText w:val="%2."/>
      <w:lvlJc w:val="left"/>
      <w:pPr>
        <w:tabs>
          <w:tab w:val="num" w:pos="720"/>
        </w:tabs>
        <w:ind w:left="720" w:hanging="720"/>
      </w:pPr>
      <w:rPr>
        <w:rFonts w:ascii="Times New Roman" w:hAnsi="Times New Roman" w:hint="default"/>
        <w:sz w:val="24"/>
      </w:rPr>
    </w:lvl>
    <w:lvl w:ilvl="2">
      <w:start w:val="1"/>
      <w:numFmt w:val="lowerLetter"/>
      <w:lvlText w:val="%3."/>
      <w:lvlJc w:val="left"/>
      <w:pPr>
        <w:tabs>
          <w:tab w:val="num" w:pos="2160"/>
        </w:tabs>
        <w:ind w:left="2160" w:hanging="72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nsid w:val="4DDF1CDD"/>
    <w:multiLevelType w:val="multilevel"/>
    <w:tmpl w:val="6CE624D6"/>
    <w:lvl w:ilvl="0">
      <w:start w:val="1"/>
      <w:numFmt w:val="none"/>
      <w:lvlText w:val="%1"/>
      <w:lvlJc w:val="left"/>
      <w:pPr>
        <w:tabs>
          <w:tab w:val="num" w:pos="0"/>
        </w:tabs>
        <w:ind w:left="0" w:firstLine="0"/>
      </w:pPr>
      <w:rPr>
        <w:rFonts w:hint="default"/>
        <w:sz w:val="20"/>
      </w:rPr>
    </w:lvl>
    <w:lvl w:ilvl="1">
      <w:start w:val="1"/>
      <w:numFmt w:val="none"/>
      <w:lvlText w:val=""/>
      <w:lvlJc w:val="left"/>
      <w:pPr>
        <w:tabs>
          <w:tab w:val="num" w:pos="0"/>
        </w:tabs>
        <w:ind w:left="0" w:firstLine="0"/>
      </w:pPr>
      <w:rPr>
        <w:rFonts w:hint="default"/>
      </w:rPr>
    </w:lvl>
    <w:lvl w:ilvl="2">
      <w:start w:val="1"/>
      <w:numFmt w:val="decimal"/>
      <w:lvlText w:val="%3."/>
      <w:lvlJc w:val="left"/>
      <w:pPr>
        <w:tabs>
          <w:tab w:val="num" w:pos="720"/>
        </w:tabs>
        <w:ind w:left="720" w:hanging="720"/>
      </w:pPr>
      <w:rPr>
        <w:rFonts w:hint="default"/>
        <w:sz w:val="24"/>
      </w:rPr>
    </w:lvl>
    <w:lvl w:ilvl="3">
      <w:start w:val="1"/>
      <w:numFmt w:val="lowerLetter"/>
      <w:lvlText w:val="%4."/>
      <w:lvlJc w:val="left"/>
      <w:pPr>
        <w:tabs>
          <w:tab w:val="num" w:pos="1440"/>
        </w:tabs>
        <w:ind w:left="1440" w:hanging="720"/>
      </w:pPr>
      <w:rPr>
        <w:rFonts w:hint="default"/>
        <w:sz w:val="24"/>
      </w:rPr>
    </w:lvl>
    <w:lvl w:ilvl="4">
      <w:start w:val="1"/>
      <w:numFmt w:val="lowerRoman"/>
      <w:lvlText w:val="%5."/>
      <w:lvlJc w:val="left"/>
      <w:pPr>
        <w:tabs>
          <w:tab w:val="num" w:pos="2160"/>
        </w:tabs>
        <w:ind w:left="2160" w:hanging="720"/>
      </w:pPr>
      <w:rPr>
        <w:rFonts w:hint="default"/>
        <w:sz w:val="24"/>
      </w:rPr>
    </w:lvl>
    <w:lvl w:ilvl="5">
      <w:start w:val="1"/>
      <w:numFmt w:val="decimal"/>
      <w:lvlText w:val="(%6)"/>
      <w:lvlJc w:val="left"/>
      <w:pPr>
        <w:tabs>
          <w:tab w:val="num" w:pos="2880"/>
        </w:tabs>
        <w:ind w:left="2880" w:hanging="720"/>
      </w:pPr>
      <w:rPr>
        <w:rFonts w:hint="default"/>
        <w:sz w:val="20"/>
      </w:rPr>
    </w:lvl>
    <w:lvl w:ilvl="6">
      <w:start w:val="1"/>
      <w:numFmt w:val="lowerLetter"/>
      <w:lvlText w:val="%7."/>
      <w:lvlJc w:val="left"/>
      <w:pPr>
        <w:tabs>
          <w:tab w:val="num" w:pos="3600"/>
        </w:tabs>
        <w:ind w:left="3600" w:hanging="720"/>
      </w:pPr>
      <w:rPr>
        <w:rFonts w:hint="default"/>
      </w:rPr>
    </w:lvl>
    <w:lvl w:ilvl="7">
      <w:start w:val="1"/>
      <w:numFmt w:val="lowerLetter"/>
      <w:lvlText w:val="(%8)"/>
      <w:lvlJc w:val="left"/>
      <w:pPr>
        <w:tabs>
          <w:tab w:val="num" w:pos="4320"/>
        </w:tabs>
        <w:ind w:left="4320" w:hanging="720"/>
      </w:pPr>
      <w:rPr>
        <w:rFonts w:hint="default"/>
      </w:rPr>
    </w:lvl>
    <w:lvl w:ilvl="8">
      <w:start w:val="1"/>
      <w:numFmt w:val="lowerRoman"/>
      <w:lvlText w:val="(%9)"/>
      <w:lvlJc w:val="left"/>
      <w:pPr>
        <w:tabs>
          <w:tab w:val="num" w:pos="5040"/>
        </w:tabs>
        <w:ind w:left="5040" w:hanging="720"/>
      </w:pPr>
      <w:rPr>
        <w:rFonts w:hint="default"/>
      </w:rPr>
    </w:lvl>
  </w:abstractNum>
  <w:abstractNum w:abstractNumId="15">
    <w:nsid w:val="4EE850C3"/>
    <w:multiLevelType w:val="multilevel"/>
    <w:tmpl w:val="B596A8FA"/>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360"/>
        </w:tabs>
        <w:ind w:left="360" w:hanging="360"/>
      </w:pPr>
      <w:rPr>
        <w:rFonts w:ascii="Symbol" w:hAnsi="Symbol" w:hint="default"/>
      </w:rPr>
    </w:lvl>
    <w:lvl w:ilvl="6">
      <w:start w:val="1"/>
      <w:numFmt w:val="bullet"/>
      <w:lvlText w:val=""/>
      <w:lvlJc w:val="left"/>
      <w:pPr>
        <w:tabs>
          <w:tab w:val="num" w:pos="720"/>
        </w:tabs>
        <w:ind w:left="720" w:hanging="360"/>
      </w:pPr>
      <w:rPr>
        <w:rFonts w:ascii="Symbol" w:hAnsi="Symbol" w:hint="default"/>
      </w:rPr>
    </w:lvl>
    <w:lvl w:ilvl="7">
      <w:start w:val="1"/>
      <w:numFmt w:val="bullet"/>
      <w:lvlText w:val=""/>
      <w:lvlJc w:val="left"/>
      <w:pPr>
        <w:tabs>
          <w:tab w:val="num" w:pos="1080"/>
        </w:tabs>
        <w:ind w:left="1080" w:hanging="360"/>
      </w:pPr>
      <w:rPr>
        <w:rFonts w:ascii="Symbol" w:hAnsi="Symbol" w:hint="default"/>
      </w:rPr>
    </w:lvl>
    <w:lvl w:ilvl="8">
      <w:start w:val="1"/>
      <w:numFmt w:val="bullet"/>
      <w:lvlText w:val=""/>
      <w:lvlJc w:val="left"/>
      <w:pPr>
        <w:tabs>
          <w:tab w:val="num" w:pos="1440"/>
        </w:tabs>
        <w:ind w:left="1440" w:hanging="360"/>
      </w:pPr>
      <w:rPr>
        <w:rFonts w:ascii="Symbol" w:hAnsi="Symbol" w:hint="default"/>
      </w:rPr>
    </w:lvl>
  </w:abstractNum>
  <w:abstractNum w:abstractNumId="16">
    <w:nsid w:val="52F9612F"/>
    <w:multiLevelType w:val="hybridMultilevel"/>
    <w:tmpl w:val="3F6EAA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3053E63"/>
    <w:multiLevelType w:val="hybridMultilevel"/>
    <w:tmpl w:val="48008D8C"/>
    <w:lvl w:ilvl="0" w:tplc="60D40A40">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nsid w:val="56083754"/>
    <w:multiLevelType w:val="multilevel"/>
    <w:tmpl w:val="05EC923C"/>
    <w:lvl w:ilvl="0">
      <w:start w:val="1"/>
      <w:numFmt w:val="none"/>
      <w:suff w:val="nothing"/>
      <w:lvlText w:val="%1"/>
      <w:lvlJc w:val="left"/>
      <w:pPr>
        <w:ind w:left="2880" w:firstLine="0"/>
      </w:pPr>
      <w:rPr>
        <w:rFonts w:ascii="Arial" w:hAnsi="Arial" w:hint="default"/>
        <w:b/>
        <w:i w:val="0"/>
        <w:caps/>
        <w:strike w:val="0"/>
        <w:dstrike w:val="0"/>
        <w:outline w:val="0"/>
        <w:shadow w:val="0"/>
        <w:emboss w:val="0"/>
        <w:imprint w:val="0"/>
        <w:vanish w:val="0"/>
        <w:color w:val="auto"/>
        <w:sz w:val="24"/>
        <w:vertAlign w:val="baseline"/>
      </w:rPr>
    </w:lvl>
    <w:lvl w:ilvl="1">
      <w:start w:val="1"/>
      <w:numFmt w:val="none"/>
      <w:suff w:val="nothing"/>
      <w:lvlText w:val="%2"/>
      <w:lvlJc w:val="left"/>
      <w:pPr>
        <w:ind w:left="2880" w:firstLine="0"/>
      </w:pPr>
      <w:rPr>
        <w:rFonts w:hint="default"/>
      </w:rPr>
    </w:lvl>
    <w:lvl w:ilvl="2">
      <w:start w:val="1"/>
      <w:numFmt w:val="none"/>
      <w:suff w:val="nothing"/>
      <w:lvlText w:val="%3"/>
      <w:lvlJc w:val="left"/>
      <w:pPr>
        <w:ind w:left="2880" w:firstLine="0"/>
      </w:pPr>
      <w:rPr>
        <w:rFonts w:hint="default"/>
        <w:i w:val="0"/>
      </w:rPr>
    </w:lvl>
    <w:lvl w:ilvl="3">
      <w:start w:val="1"/>
      <w:numFmt w:val="none"/>
      <w:suff w:val="nothing"/>
      <w:lvlText w:val="%4"/>
      <w:lvlJc w:val="left"/>
      <w:pPr>
        <w:ind w:left="2880" w:firstLine="0"/>
      </w:pPr>
      <w:rPr>
        <w:rFonts w:ascii="Times New Roman" w:hAnsi="Times New Roman" w:hint="default"/>
        <w:b w:val="0"/>
        <w:i w:val="0"/>
        <w:sz w:val="24"/>
      </w:rPr>
    </w:lvl>
    <w:lvl w:ilvl="4">
      <w:start w:val="1"/>
      <w:numFmt w:val="decimal"/>
      <w:lvlText w:val="%5."/>
      <w:lvlJc w:val="left"/>
      <w:pPr>
        <w:tabs>
          <w:tab w:val="num" w:pos="3240"/>
        </w:tabs>
        <w:ind w:left="3240" w:hanging="360"/>
      </w:pPr>
      <w:rPr>
        <w:rFonts w:ascii="Times New Roman" w:hAnsi="Times New Roman" w:hint="default"/>
        <w:b w:val="0"/>
        <w:i w:val="0"/>
        <w:sz w:val="24"/>
      </w:rPr>
    </w:lvl>
    <w:lvl w:ilvl="5">
      <w:start w:val="1"/>
      <w:numFmt w:val="lowerLetter"/>
      <w:lvlText w:val="%6."/>
      <w:lvlJc w:val="left"/>
      <w:pPr>
        <w:tabs>
          <w:tab w:val="num" w:pos="3600"/>
        </w:tabs>
        <w:ind w:left="3600" w:hanging="360"/>
      </w:pPr>
      <w:rPr>
        <w:rFonts w:ascii="Times New Roman" w:hAnsi="Times New Roman" w:hint="default"/>
        <w:b w:val="0"/>
        <w:i w:val="0"/>
        <w:sz w:val="24"/>
      </w:rPr>
    </w:lvl>
    <w:lvl w:ilvl="6">
      <w:start w:val="1"/>
      <w:numFmt w:val="lowerRoman"/>
      <w:lvlText w:val="%7."/>
      <w:lvlJc w:val="left"/>
      <w:pPr>
        <w:tabs>
          <w:tab w:val="num" w:pos="3960"/>
        </w:tabs>
        <w:ind w:left="3960" w:hanging="360"/>
      </w:pPr>
      <w:rPr>
        <w:rFonts w:ascii="Times New Roman" w:hAnsi="Times New Roman" w:hint="default"/>
        <w:b w:val="0"/>
        <w:i w:val="0"/>
        <w:sz w:val="24"/>
      </w:rPr>
    </w:lvl>
    <w:lvl w:ilvl="7">
      <w:start w:val="1"/>
      <w:numFmt w:val="none"/>
      <w:lvlText w:val=""/>
      <w:lvlJc w:val="left"/>
      <w:pPr>
        <w:tabs>
          <w:tab w:val="num" w:pos="4320"/>
        </w:tabs>
        <w:ind w:left="4320" w:hanging="360"/>
      </w:pPr>
      <w:rPr>
        <w:rFonts w:hint="default"/>
        <w:color w:val="auto"/>
      </w:rPr>
    </w:lvl>
    <w:lvl w:ilvl="8">
      <w:start w:val="1"/>
      <w:numFmt w:val="lowerRoman"/>
      <w:lvlText w:val="%9."/>
      <w:lvlJc w:val="left"/>
      <w:pPr>
        <w:tabs>
          <w:tab w:val="num" w:pos="4680"/>
        </w:tabs>
        <w:ind w:left="4680" w:hanging="360"/>
      </w:pPr>
      <w:rPr>
        <w:rFonts w:hint="default"/>
      </w:rPr>
    </w:lvl>
  </w:abstractNum>
  <w:abstractNum w:abstractNumId="19">
    <w:nsid w:val="578D057E"/>
    <w:multiLevelType w:val="multilevel"/>
    <w:tmpl w:val="E798592C"/>
    <w:lvl w:ilvl="0">
      <w:start w:val="1"/>
      <w:numFmt w:val="bullet"/>
      <w:lvlText w:val=""/>
      <w:lvlJc w:val="left"/>
      <w:pPr>
        <w:tabs>
          <w:tab w:val="num" w:pos="3600"/>
        </w:tabs>
        <w:ind w:left="3600" w:hanging="720"/>
      </w:pPr>
      <w:rPr>
        <w:rFonts w:ascii="Symbol" w:hAnsi="Symbol" w:hint="default"/>
        <w:sz w:val="20"/>
      </w:rPr>
    </w:lvl>
    <w:lvl w:ilvl="1">
      <w:start w:val="1"/>
      <w:numFmt w:val="bullet"/>
      <w:lvlText w:val=""/>
      <w:lvlJc w:val="left"/>
      <w:pPr>
        <w:tabs>
          <w:tab w:val="num" w:pos="4320"/>
        </w:tabs>
        <w:ind w:left="4320" w:hanging="720"/>
      </w:pPr>
      <w:rPr>
        <w:rFonts w:ascii="Symbol" w:hAnsi="Symbol" w:hint="default"/>
        <w:sz w:val="20"/>
      </w:rPr>
    </w:lvl>
    <w:lvl w:ilvl="2">
      <w:start w:val="1"/>
      <w:numFmt w:val="bullet"/>
      <w:lvlText w:val=""/>
      <w:lvlJc w:val="left"/>
      <w:pPr>
        <w:tabs>
          <w:tab w:val="num" w:pos="5040"/>
        </w:tabs>
        <w:ind w:left="5040" w:hanging="720"/>
      </w:pPr>
      <w:rPr>
        <w:rFonts w:ascii="Symbol" w:hAnsi="Symbol" w:hint="default"/>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
      <w:lvlJc w:val="left"/>
      <w:pPr>
        <w:tabs>
          <w:tab w:val="num" w:pos="3240"/>
        </w:tabs>
        <w:ind w:left="3240" w:hanging="360"/>
      </w:pPr>
      <w:rPr>
        <w:rFonts w:ascii="Symbol" w:hAnsi="Symbol" w:hint="default"/>
      </w:rPr>
    </w:lvl>
    <w:lvl w:ilvl="5">
      <w:start w:val="1"/>
      <w:numFmt w:val="bullet"/>
      <w:lvlText w:val=""/>
      <w:lvlJc w:val="left"/>
      <w:pPr>
        <w:tabs>
          <w:tab w:val="num" w:pos="3960"/>
        </w:tabs>
        <w:ind w:left="3960" w:hanging="360"/>
      </w:pPr>
      <w:rPr>
        <w:rFonts w:ascii="Symbol" w:hAnsi="Symbol"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
      <w:lvlJc w:val="left"/>
      <w:pPr>
        <w:tabs>
          <w:tab w:val="num" w:pos="5400"/>
        </w:tabs>
        <w:ind w:left="5400" w:hanging="360"/>
      </w:pPr>
      <w:rPr>
        <w:rFonts w:ascii="Symbol" w:hAnsi="Symbol" w:hint="default"/>
      </w:rPr>
    </w:lvl>
    <w:lvl w:ilvl="8">
      <w:start w:val="1"/>
      <w:numFmt w:val="bullet"/>
      <w:lvlText w:val=""/>
      <w:lvlJc w:val="left"/>
      <w:pPr>
        <w:tabs>
          <w:tab w:val="num" w:pos="6120"/>
        </w:tabs>
        <w:ind w:left="6120" w:hanging="360"/>
      </w:pPr>
      <w:rPr>
        <w:rFonts w:ascii="Symbol" w:hAnsi="Symbol" w:hint="default"/>
      </w:rPr>
    </w:lvl>
  </w:abstractNum>
  <w:abstractNum w:abstractNumId="20">
    <w:nsid w:val="585636D3"/>
    <w:multiLevelType w:val="multilevel"/>
    <w:tmpl w:val="16E25364"/>
    <w:lvl w:ilvl="0">
      <w:start w:val="1"/>
      <w:numFmt w:val="none"/>
      <w:lvlText w:val="%1"/>
      <w:lvlJc w:val="left"/>
      <w:pPr>
        <w:tabs>
          <w:tab w:val="num" w:pos="0"/>
        </w:tabs>
        <w:ind w:left="0" w:firstLine="0"/>
      </w:pPr>
      <w:rPr>
        <w:rFonts w:ascii="Times New Roman" w:hAnsi="Times New Roman" w:hint="default"/>
        <w:b w:val="0"/>
        <w:i w:val="0"/>
        <w:sz w:val="24"/>
      </w:rPr>
    </w:lvl>
    <w:lvl w:ilvl="1">
      <w:start w:val="1"/>
      <w:numFmt w:val="decimal"/>
      <w:lvlText w:val="%2."/>
      <w:lvlJc w:val="left"/>
      <w:pPr>
        <w:tabs>
          <w:tab w:val="num" w:pos="720"/>
        </w:tabs>
        <w:ind w:left="720" w:hanging="720"/>
      </w:pPr>
      <w:rPr>
        <w:rFonts w:ascii="Times New Roman" w:hAnsi="Times New Roman" w:hint="default"/>
        <w:b w:val="0"/>
        <w:i/>
        <w:sz w:val="20"/>
      </w:rPr>
    </w:lvl>
    <w:lvl w:ilvl="2">
      <w:start w:val="1"/>
      <w:numFmt w:val="decimal"/>
      <w:lvlText w:val="%3."/>
      <w:lvlJc w:val="right"/>
      <w:pPr>
        <w:tabs>
          <w:tab w:val="num" w:pos="-2160"/>
        </w:tabs>
        <w:ind w:left="-1440" w:hanging="648"/>
      </w:pPr>
      <w:rPr>
        <w:rFonts w:hint="default"/>
      </w:rPr>
    </w:lvl>
    <w:lvl w:ilvl="3">
      <w:start w:val="1"/>
      <w:numFmt w:val="lowerLetter"/>
      <w:lvlText w:val="%4."/>
      <w:lvlJc w:val="left"/>
      <w:pPr>
        <w:tabs>
          <w:tab w:val="num" w:pos="-720"/>
        </w:tabs>
        <w:ind w:left="-720" w:hanging="720"/>
      </w:pPr>
      <w:rPr>
        <w:rFonts w:hint="default"/>
      </w:rPr>
    </w:lvl>
    <w:lvl w:ilvl="4">
      <w:start w:val="1"/>
      <w:numFmt w:val="lowerRoman"/>
      <w:lvlText w:val="%5."/>
      <w:lvlJc w:val="left"/>
      <w:pPr>
        <w:tabs>
          <w:tab w:val="num" w:pos="0"/>
        </w:tabs>
        <w:ind w:left="0" w:hanging="720"/>
      </w:pPr>
      <w:rPr>
        <w:rFonts w:hint="default"/>
      </w:rPr>
    </w:lvl>
    <w:lvl w:ilvl="5">
      <w:start w:val="1"/>
      <w:numFmt w:val="lowerRoman"/>
      <w:lvlText w:val="%6."/>
      <w:lvlJc w:val="right"/>
      <w:pPr>
        <w:tabs>
          <w:tab w:val="num" w:pos="2160"/>
        </w:tabs>
        <w:ind w:left="2160" w:hanging="18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600"/>
        </w:tabs>
        <w:ind w:left="3600" w:hanging="360"/>
      </w:pPr>
      <w:rPr>
        <w:rFonts w:hint="default"/>
      </w:rPr>
    </w:lvl>
    <w:lvl w:ilvl="8">
      <w:start w:val="1"/>
      <w:numFmt w:val="lowerRoman"/>
      <w:lvlText w:val="%9."/>
      <w:lvlJc w:val="right"/>
      <w:pPr>
        <w:tabs>
          <w:tab w:val="num" w:pos="4320"/>
        </w:tabs>
        <w:ind w:left="4320" w:hanging="180"/>
      </w:pPr>
      <w:rPr>
        <w:rFonts w:hint="default"/>
      </w:rPr>
    </w:lvl>
  </w:abstractNum>
  <w:abstractNum w:abstractNumId="21">
    <w:nsid w:val="5B1E5B93"/>
    <w:multiLevelType w:val="multilevel"/>
    <w:tmpl w:val="1E8C28A6"/>
    <w:lvl w:ilvl="0">
      <w:start w:val="1"/>
      <w:numFmt w:val="bullet"/>
      <w:lvlText w:val=""/>
      <w:lvlJc w:val="left"/>
      <w:pPr>
        <w:tabs>
          <w:tab w:val="num" w:pos="3240"/>
        </w:tabs>
        <w:ind w:left="3240" w:hanging="360"/>
      </w:pPr>
      <w:rPr>
        <w:rFonts w:ascii="Symbol" w:hAnsi="Symbol" w:hint="default"/>
        <w:sz w:val="24"/>
      </w:rPr>
    </w:lvl>
    <w:lvl w:ilvl="1">
      <w:start w:val="1"/>
      <w:numFmt w:val="bullet"/>
      <w:lvlText w:val=""/>
      <w:lvlJc w:val="left"/>
      <w:pPr>
        <w:tabs>
          <w:tab w:val="num" w:pos="3600"/>
        </w:tabs>
        <w:ind w:left="3600" w:hanging="360"/>
      </w:pPr>
      <w:rPr>
        <w:rFonts w:ascii="Symbol" w:hAnsi="Symbol" w:hint="default"/>
      </w:rPr>
    </w:lvl>
    <w:lvl w:ilvl="2">
      <w:start w:val="1"/>
      <w:numFmt w:val="bullet"/>
      <w:lvlText w:val=""/>
      <w:lvlJc w:val="left"/>
      <w:pPr>
        <w:tabs>
          <w:tab w:val="num" w:pos="3960"/>
        </w:tabs>
        <w:ind w:left="3960" w:hanging="360"/>
      </w:pPr>
      <w:rPr>
        <w:rFonts w:ascii="Symbol" w:hAnsi="Symbol" w:hint="default"/>
      </w:rPr>
    </w:lvl>
    <w:lvl w:ilvl="3">
      <w:start w:val="1"/>
      <w:numFmt w:val="bullet"/>
      <w:lvlText w:val=""/>
      <w:lvlJc w:val="left"/>
      <w:pPr>
        <w:tabs>
          <w:tab w:val="num" w:pos="4320"/>
        </w:tabs>
        <w:ind w:left="4320" w:hanging="360"/>
      </w:pPr>
      <w:rPr>
        <w:rFonts w:ascii="Symbol" w:hAnsi="Symbol" w:hint="default"/>
      </w:rPr>
    </w:lvl>
    <w:lvl w:ilvl="4">
      <w:start w:val="1"/>
      <w:numFmt w:val="bullet"/>
      <w:lvlText w:val=""/>
      <w:lvlJc w:val="left"/>
      <w:pPr>
        <w:tabs>
          <w:tab w:val="num" w:pos="4680"/>
        </w:tabs>
        <w:ind w:left="4680" w:hanging="360"/>
      </w:pPr>
      <w:rPr>
        <w:rFonts w:ascii="Symbol" w:hAnsi="Symbol" w:hint="default"/>
      </w:rPr>
    </w:lvl>
    <w:lvl w:ilvl="5">
      <w:start w:val="1"/>
      <w:numFmt w:val="bullet"/>
      <w:lvlText w:val=""/>
      <w:lvlJc w:val="left"/>
      <w:pPr>
        <w:tabs>
          <w:tab w:val="num" w:pos="3240"/>
        </w:tabs>
        <w:ind w:left="3240" w:hanging="360"/>
      </w:pPr>
      <w:rPr>
        <w:rFonts w:ascii="Symbol" w:hAnsi="Symbol" w:hint="default"/>
      </w:rPr>
    </w:lvl>
    <w:lvl w:ilvl="6">
      <w:start w:val="1"/>
      <w:numFmt w:val="bullet"/>
      <w:lvlText w:val=""/>
      <w:lvlJc w:val="left"/>
      <w:pPr>
        <w:tabs>
          <w:tab w:val="num" w:pos="3600"/>
        </w:tabs>
        <w:ind w:left="3600" w:hanging="360"/>
      </w:pPr>
      <w:rPr>
        <w:rFonts w:ascii="Symbol" w:hAnsi="Symbol" w:hint="default"/>
      </w:rPr>
    </w:lvl>
    <w:lvl w:ilvl="7">
      <w:start w:val="1"/>
      <w:numFmt w:val="bullet"/>
      <w:lvlText w:val=""/>
      <w:lvlJc w:val="left"/>
      <w:pPr>
        <w:tabs>
          <w:tab w:val="num" w:pos="3960"/>
        </w:tabs>
        <w:ind w:left="3960" w:hanging="360"/>
      </w:pPr>
      <w:rPr>
        <w:rFonts w:ascii="Symbol" w:hAnsi="Symbol" w:hint="default"/>
      </w:rPr>
    </w:lvl>
    <w:lvl w:ilvl="8">
      <w:start w:val="1"/>
      <w:numFmt w:val="bullet"/>
      <w:lvlText w:val=""/>
      <w:lvlJc w:val="left"/>
      <w:pPr>
        <w:tabs>
          <w:tab w:val="num" w:pos="4320"/>
        </w:tabs>
        <w:ind w:left="4320" w:hanging="360"/>
      </w:pPr>
      <w:rPr>
        <w:rFonts w:ascii="Symbol" w:hAnsi="Symbol" w:hint="default"/>
      </w:rPr>
    </w:lvl>
  </w:abstractNum>
  <w:abstractNum w:abstractNumId="22">
    <w:nsid w:val="5C184B73"/>
    <w:multiLevelType w:val="multilevel"/>
    <w:tmpl w:val="B596A8FA"/>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360"/>
        </w:tabs>
        <w:ind w:left="360" w:hanging="360"/>
      </w:pPr>
      <w:rPr>
        <w:rFonts w:ascii="Symbol" w:hAnsi="Symbol" w:hint="default"/>
      </w:rPr>
    </w:lvl>
    <w:lvl w:ilvl="6">
      <w:start w:val="1"/>
      <w:numFmt w:val="bullet"/>
      <w:lvlText w:val=""/>
      <w:lvlJc w:val="left"/>
      <w:pPr>
        <w:tabs>
          <w:tab w:val="num" w:pos="720"/>
        </w:tabs>
        <w:ind w:left="720" w:hanging="360"/>
      </w:pPr>
      <w:rPr>
        <w:rFonts w:ascii="Symbol" w:hAnsi="Symbol" w:hint="default"/>
      </w:rPr>
    </w:lvl>
    <w:lvl w:ilvl="7">
      <w:start w:val="1"/>
      <w:numFmt w:val="bullet"/>
      <w:lvlText w:val=""/>
      <w:lvlJc w:val="left"/>
      <w:pPr>
        <w:tabs>
          <w:tab w:val="num" w:pos="1080"/>
        </w:tabs>
        <w:ind w:left="1080" w:hanging="360"/>
      </w:pPr>
      <w:rPr>
        <w:rFonts w:ascii="Symbol" w:hAnsi="Symbol" w:hint="default"/>
      </w:rPr>
    </w:lvl>
    <w:lvl w:ilvl="8">
      <w:start w:val="1"/>
      <w:numFmt w:val="bullet"/>
      <w:lvlText w:val=""/>
      <w:lvlJc w:val="left"/>
      <w:pPr>
        <w:tabs>
          <w:tab w:val="num" w:pos="1440"/>
        </w:tabs>
        <w:ind w:left="1440" w:hanging="360"/>
      </w:pPr>
      <w:rPr>
        <w:rFonts w:ascii="Symbol" w:hAnsi="Symbol" w:hint="default"/>
      </w:rPr>
    </w:lvl>
  </w:abstractNum>
  <w:abstractNum w:abstractNumId="23">
    <w:nsid w:val="5CE806CB"/>
    <w:multiLevelType w:val="hybridMultilevel"/>
    <w:tmpl w:val="80D6F6F6"/>
    <w:lvl w:ilvl="0" w:tplc="0C02EE62">
      <w:start w:val="1"/>
      <w:numFmt w:val="bullet"/>
      <w:lvlText w:val=""/>
      <w:lvlJc w:val="left"/>
      <w:pPr>
        <w:tabs>
          <w:tab w:val="num" w:pos="2880"/>
        </w:tabs>
        <w:ind w:left="288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nsid w:val="6589745F"/>
    <w:multiLevelType w:val="multilevel"/>
    <w:tmpl w:val="6B889EE4"/>
    <w:lvl w:ilvl="0">
      <w:start w:val="1"/>
      <w:numFmt w:val="none"/>
      <w:lvlText w:val="%1"/>
      <w:lvlJc w:val="left"/>
      <w:pPr>
        <w:tabs>
          <w:tab w:val="num" w:pos="2160"/>
        </w:tabs>
        <w:ind w:left="2160" w:firstLine="0"/>
      </w:pPr>
      <w:rPr>
        <w:rFonts w:ascii="Times New Roman" w:hAnsi="Times New Roman" w:hint="default"/>
        <w:b w:val="0"/>
        <w:i w:val="0"/>
        <w:sz w:val="24"/>
      </w:rPr>
    </w:lvl>
    <w:lvl w:ilvl="1">
      <w:start w:val="1"/>
      <w:numFmt w:val="decimal"/>
      <w:lvlText w:val="%2."/>
      <w:lvlJc w:val="left"/>
      <w:pPr>
        <w:tabs>
          <w:tab w:val="num" w:pos="2790"/>
        </w:tabs>
        <w:ind w:left="2790" w:hanging="720"/>
      </w:pPr>
      <w:rPr>
        <w:rFonts w:ascii="Times New Roman" w:hAnsi="Times New Roman" w:hint="default"/>
        <w:b w:val="0"/>
        <w:i/>
        <w:sz w:val="20"/>
      </w:rPr>
    </w:lvl>
    <w:lvl w:ilvl="2">
      <w:start w:val="1"/>
      <w:numFmt w:val="decimal"/>
      <w:lvlText w:val="%3."/>
      <w:lvlJc w:val="right"/>
      <w:pPr>
        <w:tabs>
          <w:tab w:val="num" w:pos="144"/>
        </w:tabs>
        <w:ind w:left="144" w:hanging="72"/>
      </w:pPr>
      <w:rPr>
        <w:rFonts w:hint="default"/>
      </w:rPr>
    </w:lvl>
    <w:lvl w:ilvl="3">
      <w:start w:val="1"/>
      <w:numFmt w:val="lowerLetter"/>
      <w:lvlText w:val="%4."/>
      <w:lvlJc w:val="left"/>
      <w:pPr>
        <w:tabs>
          <w:tab w:val="num" w:pos="1440"/>
        </w:tabs>
        <w:ind w:left="1440" w:hanging="720"/>
      </w:pPr>
      <w:rPr>
        <w:rFonts w:hint="default"/>
      </w:rPr>
    </w:lvl>
    <w:lvl w:ilvl="4">
      <w:start w:val="1"/>
      <w:numFmt w:val="lowerRoman"/>
      <w:lvlText w:val="%5."/>
      <w:lvlJc w:val="left"/>
      <w:pPr>
        <w:tabs>
          <w:tab w:val="num" w:pos="2160"/>
        </w:tabs>
        <w:ind w:left="2160" w:hanging="72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5">
    <w:nsid w:val="659A246D"/>
    <w:multiLevelType w:val="multilevel"/>
    <w:tmpl w:val="D56C183A"/>
    <w:lvl w:ilvl="0">
      <w:start w:val="1"/>
      <w:numFmt w:val="upperRoman"/>
      <w:lvlText w:val="Article %1."/>
      <w:lvlJc w:val="left"/>
      <w:pPr>
        <w:tabs>
          <w:tab w:val="num" w:pos="1440"/>
        </w:tabs>
        <w:ind w:left="0" w:firstLine="0"/>
      </w:pPr>
      <w:rPr>
        <w:rFonts w:hint="default"/>
      </w:rPr>
    </w:lvl>
    <w:lvl w:ilvl="1">
      <w:start w:val="1"/>
      <w:numFmt w:val="decimalZero"/>
      <w:isLgl/>
      <w:lvlText w:val="Section %1.%2"/>
      <w:lvlJc w:val="left"/>
      <w:pPr>
        <w:tabs>
          <w:tab w:val="num" w:pos="1080"/>
        </w:tabs>
        <w:ind w:left="0" w:firstLine="0"/>
      </w:pPr>
      <w:rPr>
        <w:rFonts w:hint="default"/>
      </w:rPr>
    </w:lvl>
    <w:lvl w:ilvl="2">
      <w:start w:val="1"/>
      <w:numFmt w:val="decimalZero"/>
      <w:lvlText w:val="%1.%2.%3"/>
      <w:lvlJc w:val="left"/>
      <w:pPr>
        <w:tabs>
          <w:tab w:val="num" w:pos="720"/>
        </w:tabs>
        <w:ind w:left="720" w:hanging="432"/>
      </w:pPr>
      <w:rPr>
        <w:rFonts w:hint="default"/>
      </w:rPr>
    </w:lvl>
    <w:lvl w:ilvl="3">
      <w:start w:val="1"/>
      <w:numFmt w:val="decimalZero"/>
      <w:lvlText w:val="%1.%2.%3.%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26">
    <w:nsid w:val="66D66BCC"/>
    <w:multiLevelType w:val="multilevel"/>
    <w:tmpl w:val="F048A73A"/>
    <w:lvl w:ilvl="0">
      <w:start w:val="1"/>
      <w:numFmt w:val="upperRoman"/>
      <w:lvlText w:val="%1."/>
      <w:lvlJc w:val="left"/>
      <w:pPr>
        <w:tabs>
          <w:tab w:val="num" w:pos="2880"/>
        </w:tabs>
        <w:ind w:left="2880" w:hanging="720"/>
      </w:pPr>
      <w:rPr>
        <w:rFonts w:ascii="Arial Bold" w:hAnsi="Arial Bold" w:hint="default"/>
        <w:b/>
        <w:i w:val="0"/>
        <w:caps/>
        <w:sz w:val="24"/>
      </w:rPr>
    </w:lvl>
    <w:lvl w:ilvl="1">
      <w:start w:val="1"/>
      <w:numFmt w:val="upperLetter"/>
      <w:lvlText w:val="%2."/>
      <w:lvlJc w:val="left"/>
      <w:pPr>
        <w:tabs>
          <w:tab w:val="num" w:pos="3600"/>
        </w:tabs>
        <w:ind w:left="3600" w:hanging="720"/>
      </w:pPr>
      <w:rPr>
        <w:rFonts w:ascii="Times New Roman" w:hAnsi="Times New Roman" w:hint="default"/>
        <w:b w:val="0"/>
        <w:i w:val="0"/>
        <w:sz w:val="24"/>
      </w:rPr>
    </w:lvl>
    <w:lvl w:ilvl="2">
      <w:start w:val="1"/>
      <w:numFmt w:val="decimal"/>
      <w:lvlText w:val="%3."/>
      <w:lvlJc w:val="left"/>
      <w:pPr>
        <w:tabs>
          <w:tab w:val="num" w:pos="4320"/>
        </w:tabs>
        <w:ind w:left="4320" w:hanging="720"/>
      </w:pPr>
      <w:rPr>
        <w:rFonts w:ascii="Times New Roman" w:hAnsi="Times New Roman" w:hint="default"/>
        <w:b w:val="0"/>
        <w:i w:val="0"/>
        <w:sz w:val="24"/>
      </w:rPr>
    </w:lvl>
    <w:lvl w:ilvl="3">
      <w:start w:val="1"/>
      <w:numFmt w:val="lowerLetter"/>
      <w:lvlText w:val="%4."/>
      <w:lvlJc w:val="left"/>
      <w:pPr>
        <w:tabs>
          <w:tab w:val="num" w:pos="5040"/>
        </w:tabs>
        <w:ind w:left="5040" w:hanging="720"/>
      </w:pPr>
      <w:rPr>
        <w:rFonts w:ascii="Times New Roman" w:hAnsi="Times New Roman" w:hint="default"/>
        <w:b w:val="0"/>
        <w:i w:val="0"/>
        <w:sz w:val="24"/>
      </w:rPr>
    </w:lvl>
    <w:lvl w:ilvl="4">
      <w:start w:val="1"/>
      <w:numFmt w:val="lowerRoman"/>
      <w:lvlText w:val="%5."/>
      <w:lvlJc w:val="left"/>
      <w:pPr>
        <w:tabs>
          <w:tab w:val="num" w:pos="5760"/>
        </w:tabs>
        <w:ind w:left="5760" w:hanging="720"/>
      </w:pPr>
      <w:rPr>
        <w:rFonts w:ascii="Times New Roman" w:hAnsi="Times New Roman" w:hint="default"/>
        <w:b w:val="0"/>
        <w:i w:val="0"/>
        <w:sz w:val="24"/>
      </w:rPr>
    </w:lvl>
    <w:lvl w:ilvl="5">
      <w:start w:val="1"/>
      <w:numFmt w:val="bullet"/>
      <w:lvlText w:val=""/>
      <w:lvlJc w:val="left"/>
      <w:pPr>
        <w:tabs>
          <w:tab w:val="num" w:pos="6120"/>
        </w:tabs>
        <w:ind w:left="6120" w:hanging="360"/>
      </w:pPr>
      <w:rPr>
        <w:rFonts w:ascii="Symbol" w:hAnsi="Symbol" w:hint="default"/>
        <w:b w:val="0"/>
        <w:i w:val="0"/>
        <w:sz w:val="24"/>
      </w:rPr>
    </w:lvl>
    <w:lvl w:ilvl="6">
      <w:start w:val="1"/>
      <w:numFmt w:val="bullet"/>
      <w:lvlText w:val=""/>
      <w:lvlJc w:val="left"/>
      <w:pPr>
        <w:tabs>
          <w:tab w:val="num" w:pos="6480"/>
        </w:tabs>
        <w:ind w:left="6480" w:hanging="360"/>
      </w:pPr>
      <w:rPr>
        <w:rFonts w:ascii="Symbol" w:hAnsi="Symbol" w:hint="default"/>
        <w:b w:val="0"/>
        <w:i w:val="0"/>
        <w:sz w:val="24"/>
      </w:rPr>
    </w:lvl>
    <w:lvl w:ilvl="7">
      <w:start w:val="1"/>
      <w:numFmt w:val="bullet"/>
      <w:lvlText w:val=""/>
      <w:lvlJc w:val="left"/>
      <w:pPr>
        <w:tabs>
          <w:tab w:val="num" w:pos="6840"/>
        </w:tabs>
        <w:ind w:left="6840" w:hanging="360"/>
      </w:pPr>
      <w:rPr>
        <w:rFonts w:ascii="Symbol" w:hAnsi="Symbol" w:hint="default"/>
        <w:b w:val="0"/>
        <w:i w:val="0"/>
        <w:sz w:val="24"/>
      </w:rPr>
    </w:lvl>
    <w:lvl w:ilvl="8">
      <w:start w:val="1"/>
      <w:numFmt w:val="bullet"/>
      <w:lvlText w:val=""/>
      <w:lvlJc w:val="left"/>
      <w:pPr>
        <w:tabs>
          <w:tab w:val="num" w:pos="7200"/>
        </w:tabs>
        <w:ind w:left="7200" w:hanging="360"/>
      </w:pPr>
      <w:rPr>
        <w:rFonts w:ascii="Wingdings" w:hAnsi="Wingdings" w:hint="default"/>
        <w:b w:val="0"/>
        <w:i w:val="0"/>
        <w:sz w:val="24"/>
      </w:rPr>
    </w:lvl>
  </w:abstractNum>
  <w:abstractNum w:abstractNumId="27">
    <w:nsid w:val="6A6162AE"/>
    <w:multiLevelType w:val="multilevel"/>
    <w:tmpl w:val="457052A6"/>
    <w:lvl w:ilvl="0">
      <w:start w:val="1"/>
      <w:numFmt w:val="none"/>
      <w:lvlText w:val="%1"/>
      <w:lvlJc w:val="left"/>
      <w:pPr>
        <w:tabs>
          <w:tab w:val="num" w:pos="0"/>
        </w:tabs>
        <w:ind w:left="0" w:firstLine="0"/>
      </w:pPr>
      <w:rPr>
        <w:rFonts w:hint="default"/>
        <w:sz w:val="20"/>
      </w:rPr>
    </w:lvl>
    <w:lvl w:ilvl="1">
      <w:start w:val="1"/>
      <w:numFmt w:val="none"/>
      <w:lvlText w:val=""/>
      <w:lvlJc w:val="left"/>
      <w:pPr>
        <w:tabs>
          <w:tab w:val="num" w:pos="0"/>
        </w:tabs>
        <w:ind w:left="0" w:firstLine="0"/>
      </w:pPr>
      <w:rPr>
        <w:rFonts w:hint="default"/>
      </w:rPr>
    </w:lvl>
    <w:lvl w:ilvl="2">
      <w:start w:val="1"/>
      <w:numFmt w:val="decimal"/>
      <w:lvlText w:val="%3."/>
      <w:lvlJc w:val="left"/>
      <w:pPr>
        <w:tabs>
          <w:tab w:val="num" w:pos="1080"/>
        </w:tabs>
        <w:ind w:left="1080" w:hanging="720"/>
      </w:pPr>
      <w:rPr>
        <w:rFonts w:hint="default"/>
        <w:sz w:val="20"/>
      </w:rPr>
    </w:lvl>
    <w:lvl w:ilvl="3">
      <w:start w:val="1"/>
      <w:numFmt w:val="lowerLetter"/>
      <w:lvlText w:val="%4."/>
      <w:lvlJc w:val="left"/>
      <w:pPr>
        <w:tabs>
          <w:tab w:val="num" w:pos="1440"/>
        </w:tabs>
        <w:ind w:left="1440" w:hanging="720"/>
      </w:pPr>
      <w:rPr>
        <w:rFonts w:hint="default"/>
        <w:sz w:val="20"/>
      </w:rPr>
    </w:lvl>
    <w:lvl w:ilvl="4">
      <w:start w:val="1"/>
      <w:numFmt w:val="lowerRoman"/>
      <w:lvlText w:val="%5."/>
      <w:lvlJc w:val="left"/>
      <w:pPr>
        <w:tabs>
          <w:tab w:val="num" w:pos="2160"/>
        </w:tabs>
        <w:ind w:left="2160" w:hanging="720"/>
      </w:pPr>
      <w:rPr>
        <w:rFonts w:hint="default"/>
        <w:sz w:val="20"/>
      </w:rPr>
    </w:lvl>
    <w:lvl w:ilvl="5">
      <w:start w:val="1"/>
      <w:numFmt w:val="decimal"/>
      <w:lvlText w:val="(%6)"/>
      <w:lvlJc w:val="left"/>
      <w:pPr>
        <w:tabs>
          <w:tab w:val="num" w:pos="2880"/>
        </w:tabs>
        <w:ind w:left="2880" w:hanging="720"/>
      </w:pPr>
      <w:rPr>
        <w:rFonts w:hint="default"/>
        <w:sz w:val="20"/>
      </w:rPr>
    </w:lvl>
    <w:lvl w:ilvl="6">
      <w:start w:val="1"/>
      <w:numFmt w:val="lowerLetter"/>
      <w:lvlText w:val="%7."/>
      <w:lvlJc w:val="left"/>
      <w:pPr>
        <w:tabs>
          <w:tab w:val="num" w:pos="3600"/>
        </w:tabs>
        <w:ind w:left="3600" w:hanging="720"/>
      </w:pPr>
      <w:rPr>
        <w:rFonts w:hint="default"/>
      </w:rPr>
    </w:lvl>
    <w:lvl w:ilvl="7">
      <w:start w:val="1"/>
      <w:numFmt w:val="lowerLetter"/>
      <w:lvlText w:val="(%8)"/>
      <w:lvlJc w:val="left"/>
      <w:pPr>
        <w:tabs>
          <w:tab w:val="num" w:pos="4320"/>
        </w:tabs>
        <w:ind w:left="4320" w:hanging="720"/>
      </w:pPr>
      <w:rPr>
        <w:rFonts w:hint="default"/>
      </w:rPr>
    </w:lvl>
    <w:lvl w:ilvl="8">
      <w:start w:val="1"/>
      <w:numFmt w:val="lowerRoman"/>
      <w:lvlText w:val="(%9)"/>
      <w:lvlJc w:val="left"/>
      <w:pPr>
        <w:tabs>
          <w:tab w:val="num" w:pos="5040"/>
        </w:tabs>
        <w:ind w:left="5040" w:hanging="720"/>
      </w:pPr>
      <w:rPr>
        <w:rFonts w:hint="default"/>
      </w:rPr>
    </w:lvl>
  </w:abstractNum>
  <w:abstractNum w:abstractNumId="28">
    <w:nsid w:val="6B0F68EE"/>
    <w:multiLevelType w:val="multilevel"/>
    <w:tmpl w:val="FF40DC80"/>
    <w:lvl w:ilvl="0">
      <w:start w:val="1"/>
      <w:numFmt w:val="none"/>
      <w:suff w:val="nothing"/>
      <w:lvlText w:val="%1"/>
      <w:lvlJc w:val="left"/>
      <w:pPr>
        <w:ind w:left="2160" w:firstLine="0"/>
      </w:pPr>
      <w:rPr>
        <w:rFonts w:hint="default"/>
      </w:rPr>
    </w:lvl>
    <w:lvl w:ilvl="1">
      <w:start w:val="1"/>
      <w:numFmt w:val="decimal"/>
      <w:lvlText w:val="%2."/>
      <w:lvlJc w:val="left"/>
      <w:pPr>
        <w:tabs>
          <w:tab w:val="num" w:pos="2880"/>
        </w:tabs>
        <w:ind w:left="2880" w:hanging="720"/>
      </w:pPr>
      <w:rPr>
        <w:rFonts w:ascii="Times New Roman" w:hAnsi="Times New Roman" w:hint="default"/>
        <w:b w:val="0"/>
        <w:i/>
        <w:sz w:val="24"/>
      </w:rPr>
    </w:lvl>
    <w:lvl w:ilvl="2">
      <w:start w:val="1"/>
      <w:numFmt w:val="lowerLetter"/>
      <w:lvlText w:val="%3."/>
      <w:lvlJc w:val="left"/>
      <w:pPr>
        <w:tabs>
          <w:tab w:val="num" w:pos="3600"/>
        </w:tabs>
        <w:ind w:left="3600" w:hanging="720"/>
      </w:pPr>
      <w:rPr>
        <w:rFonts w:ascii="Times New Roman" w:hAnsi="Times New Roman" w:hint="default"/>
        <w:b w:val="0"/>
        <w:i/>
        <w:sz w:val="24"/>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nsid w:val="6DA807EA"/>
    <w:multiLevelType w:val="hybridMultilevel"/>
    <w:tmpl w:val="AC6A0E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F921503"/>
    <w:multiLevelType w:val="multilevel"/>
    <w:tmpl w:val="61649A9C"/>
    <w:lvl w:ilvl="0">
      <w:start w:val="1"/>
      <w:numFmt w:val="bullet"/>
      <w:lvlText w:val=""/>
      <w:lvlJc w:val="left"/>
      <w:pPr>
        <w:tabs>
          <w:tab w:val="num" w:pos="1080"/>
        </w:tabs>
        <w:ind w:left="1080" w:hanging="360"/>
      </w:pPr>
      <w:rPr>
        <w:rFonts w:ascii="Symbol" w:hAnsi="Symbol" w:hint="default"/>
        <w:sz w:val="20"/>
      </w:rPr>
    </w:lvl>
    <w:lvl w:ilvl="1">
      <w:start w:val="1"/>
      <w:numFmt w:val="bullet"/>
      <w:lvlText w:val=""/>
      <w:lvlJc w:val="left"/>
      <w:pPr>
        <w:tabs>
          <w:tab w:val="num" w:pos="1800"/>
        </w:tabs>
        <w:ind w:left="1800" w:hanging="360"/>
      </w:pPr>
      <w:rPr>
        <w:rFonts w:ascii="Symbol" w:hAnsi="Symbol" w:hint="default"/>
        <w:sz w:val="20"/>
      </w:rPr>
    </w:lvl>
    <w:lvl w:ilvl="2">
      <w:start w:val="1"/>
      <w:numFmt w:val="bullet"/>
      <w:lvlText w:val=""/>
      <w:lvlJc w:val="left"/>
      <w:pPr>
        <w:tabs>
          <w:tab w:val="num" w:pos="2520"/>
        </w:tabs>
        <w:ind w:left="2520" w:hanging="360"/>
      </w:pPr>
      <w:rPr>
        <w:rFonts w:ascii="Symbol" w:hAnsi="Symbol" w:hint="default"/>
        <w:sz w:val="20"/>
      </w:rPr>
    </w:lvl>
    <w:lvl w:ilvl="3">
      <w:start w:val="1"/>
      <w:numFmt w:val="bullet"/>
      <w:lvlText w:val=""/>
      <w:lvlJc w:val="left"/>
      <w:pPr>
        <w:tabs>
          <w:tab w:val="num" w:pos="3240"/>
        </w:tabs>
        <w:ind w:left="3240" w:hanging="360"/>
      </w:pPr>
      <w:rPr>
        <w:rFonts w:ascii="Symbol" w:hAnsi="Symbol" w:hint="default"/>
      </w:rPr>
    </w:lvl>
    <w:lvl w:ilvl="4">
      <w:start w:val="1"/>
      <w:numFmt w:val="bullet"/>
      <w:lvlText w:val=""/>
      <w:lvlJc w:val="left"/>
      <w:pPr>
        <w:tabs>
          <w:tab w:val="num" w:pos="3960"/>
        </w:tabs>
        <w:ind w:left="3960" w:hanging="360"/>
      </w:pPr>
      <w:rPr>
        <w:rFonts w:ascii="Symbol" w:hAnsi="Symbol" w:hint="default"/>
      </w:rPr>
    </w:lvl>
    <w:lvl w:ilvl="5">
      <w:start w:val="1"/>
      <w:numFmt w:val="bullet"/>
      <w:lvlText w:val=""/>
      <w:lvlJc w:val="left"/>
      <w:pPr>
        <w:tabs>
          <w:tab w:val="num" w:pos="4680"/>
        </w:tabs>
        <w:ind w:left="4680" w:hanging="360"/>
      </w:pPr>
      <w:rPr>
        <w:rFonts w:ascii="Symbol" w:hAnsi="Symbol"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
      <w:lvlJc w:val="left"/>
      <w:pPr>
        <w:tabs>
          <w:tab w:val="num" w:pos="6120"/>
        </w:tabs>
        <w:ind w:left="6120" w:hanging="360"/>
      </w:pPr>
      <w:rPr>
        <w:rFonts w:ascii="Symbol" w:hAnsi="Symbol" w:hint="default"/>
      </w:rPr>
    </w:lvl>
    <w:lvl w:ilvl="8">
      <w:start w:val="1"/>
      <w:numFmt w:val="bullet"/>
      <w:lvlText w:val=""/>
      <w:lvlJc w:val="left"/>
      <w:pPr>
        <w:tabs>
          <w:tab w:val="num" w:pos="6840"/>
        </w:tabs>
        <w:ind w:left="6840" w:hanging="360"/>
      </w:pPr>
      <w:rPr>
        <w:rFonts w:ascii="Symbol" w:hAnsi="Symbol" w:hint="default"/>
      </w:rPr>
    </w:lvl>
  </w:abstractNum>
  <w:abstractNum w:abstractNumId="31">
    <w:nsid w:val="76376529"/>
    <w:multiLevelType w:val="multilevel"/>
    <w:tmpl w:val="BE36A35E"/>
    <w:lvl w:ilvl="0">
      <w:start w:val="1"/>
      <w:numFmt w:val="none"/>
      <w:suff w:val="nothing"/>
      <w:lvlText w:val="%1"/>
      <w:lvlJc w:val="left"/>
      <w:pPr>
        <w:ind w:left="0" w:firstLine="0"/>
      </w:pPr>
      <w:rPr>
        <w:rFonts w:hint="default"/>
      </w:rPr>
    </w:lvl>
    <w:lvl w:ilvl="1">
      <w:start w:val="1"/>
      <w:numFmt w:val="none"/>
      <w:suff w:val="nothing"/>
      <w:lvlText w:val="%2"/>
      <w:lvlJc w:val="left"/>
      <w:pPr>
        <w:ind w:left="0" w:firstLine="0"/>
      </w:pPr>
      <w:rPr>
        <w:rFonts w:hint="default"/>
      </w:rPr>
    </w:lvl>
    <w:lvl w:ilvl="2">
      <w:start w:val="1"/>
      <w:numFmt w:val="none"/>
      <w:suff w:val="nothing"/>
      <w:lvlText w:val="%3"/>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decimal"/>
      <w:lvlText w:val="%5."/>
      <w:lvlJc w:val="left"/>
      <w:pPr>
        <w:tabs>
          <w:tab w:val="num" w:pos="360"/>
        </w:tabs>
        <w:ind w:left="360" w:hanging="360"/>
      </w:pPr>
      <w:rPr>
        <w:rFonts w:ascii="Times New Roman" w:hAnsi="Times New Roman" w:hint="default"/>
        <w:b w:val="0"/>
        <w:i w:val="0"/>
        <w:sz w:val="24"/>
      </w:rPr>
    </w:lvl>
    <w:lvl w:ilvl="5">
      <w:start w:val="1"/>
      <w:numFmt w:val="lowerLetter"/>
      <w:lvlText w:val="%6."/>
      <w:lvlJc w:val="left"/>
      <w:pPr>
        <w:tabs>
          <w:tab w:val="num" w:pos="720"/>
        </w:tabs>
        <w:ind w:left="720" w:hanging="360"/>
      </w:pPr>
      <w:rPr>
        <w:rFonts w:ascii="Times New Roman" w:hAnsi="Times New Roman" w:hint="default"/>
        <w:b w:val="0"/>
        <w:i w:val="0"/>
        <w:sz w:val="24"/>
      </w:rPr>
    </w:lvl>
    <w:lvl w:ilvl="6">
      <w:start w:val="1"/>
      <w:numFmt w:val="lowerRoman"/>
      <w:lvlText w:val="%7."/>
      <w:lvlJc w:val="left"/>
      <w:pPr>
        <w:tabs>
          <w:tab w:val="num" w:pos="1080"/>
        </w:tabs>
        <w:ind w:left="1080" w:hanging="360"/>
      </w:pPr>
      <w:rPr>
        <w:rFonts w:ascii="Times New Roman" w:hAnsi="Times New Roman" w:hint="default"/>
        <w:b w:val="0"/>
        <w:i w:val="0"/>
        <w:sz w:val="24"/>
      </w:rPr>
    </w:lvl>
    <w:lvl w:ilvl="7">
      <w:start w:val="1"/>
      <w:numFmt w:val="lowerLetter"/>
      <w:lvlText w:val="%8."/>
      <w:lvlJc w:val="left"/>
      <w:pPr>
        <w:tabs>
          <w:tab w:val="num" w:pos="1440"/>
        </w:tabs>
        <w:ind w:left="1440" w:hanging="360"/>
      </w:pPr>
      <w:rPr>
        <w:rFonts w:hint="default"/>
      </w:rPr>
    </w:lvl>
    <w:lvl w:ilvl="8">
      <w:start w:val="1"/>
      <w:numFmt w:val="lowerRoman"/>
      <w:lvlText w:val="%9."/>
      <w:lvlJc w:val="left"/>
      <w:pPr>
        <w:tabs>
          <w:tab w:val="num" w:pos="1800"/>
        </w:tabs>
        <w:ind w:left="1800" w:hanging="360"/>
      </w:pPr>
      <w:rPr>
        <w:rFonts w:hint="default"/>
      </w:rPr>
    </w:lvl>
  </w:abstractNum>
  <w:abstractNum w:abstractNumId="32">
    <w:nsid w:val="765974FE"/>
    <w:multiLevelType w:val="multilevel"/>
    <w:tmpl w:val="56349812"/>
    <w:lvl w:ilvl="0">
      <w:start w:val="1"/>
      <w:numFmt w:val="none"/>
      <w:suff w:val="nothing"/>
      <w:lvlText w:val="%1"/>
      <w:lvlJc w:val="left"/>
      <w:pPr>
        <w:ind w:left="2880" w:firstLine="0"/>
      </w:pPr>
      <w:rPr>
        <w:rFonts w:ascii="Arial" w:hAnsi="Arial" w:hint="default"/>
        <w:b/>
        <w:i w:val="0"/>
        <w:caps/>
        <w:strike w:val="0"/>
        <w:dstrike w:val="0"/>
        <w:outline w:val="0"/>
        <w:shadow w:val="0"/>
        <w:emboss w:val="0"/>
        <w:imprint w:val="0"/>
        <w:vanish w:val="0"/>
        <w:color w:val="auto"/>
        <w:sz w:val="24"/>
        <w:vertAlign w:val="baseline"/>
      </w:rPr>
    </w:lvl>
    <w:lvl w:ilvl="1">
      <w:start w:val="1"/>
      <w:numFmt w:val="none"/>
      <w:suff w:val="nothing"/>
      <w:lvlText w:val="%2"/>
      <w:lvlJc w:val="left"/>
      <w:pPr>
        <w:ind w:left="2880" w:firstLine="0"/>
      </w:pPr>
      <w:rPr>
        <w:rFonts w:hint="default"/>
      </w:rPr>
    </w:lvl>
    <w:lvl w:ilvl="2">
      <w:start w:val="1"/>
      <w:numFmt w:val="none"/>
      <w:suff w:val="nothing"/>
      <w:lvlText w:val="%3"/>
      <w:lvlJc w:val="left"/>
      <w:pPr>
        <w:ind w:left="2880" w:firstLine="0"/>
      </w:pPr>
      <w:rPr>
        <w:rFonts w:hint="default"/>
        <w:i w:val="0"/>
      </w:rPr>
    </w:lvl>
    <w:lvl w:ilvl="3">
      <w:start w:val="1"/>
      <w:numFmt w:val="none"/>
      <w:suff w:val="nothing"/>
      <w:lvlText w:val="%4"/>
      <w:lvlJc w:val="left"/>
      <w:pPr>
        <w:ind w:left="2880" w:firstLine="0"/>
      </w:pPr>
      <w:rPr>
        <w:rFonts w:ascii="Times New Roman" w:hAnsi="Times New Roman" w:hint="default"/>
        <w:b w:val="0"/>
        <w:i w:val="0"/>
        <w:sz w:val="24"/>
      </w:rPr>
    </w:lvl>
    <w:lvl w:ilvl="4">
      <w:start w:val="1"/>
      <w:numFmt w:val="decimal"/>
      <w:lvlText w:val="%5."/>
      <w:lvlJc w:val="left"/>
      <w:pPr>
        <w:tabs>
          <w:tab w:val="num" w:pos="3240"/>
        </w:tabs>
        <w:ind w:left="3240" w:hanging="360"/>
      </w:pPr>
      <w:rPr>
        <w:rFonts w:ascii="Times New Roman" w:hAnsi="Times New Roman" w:hint="default"/>
        <w:b w:val="0"/>
        <w:i w:val="0"/>
        <w:sz w:val="24"/>
      </w:rPr>
    </w:lvl>
    <w:lvl w:ilvl="5">
      <w:start w:val="1"/>
      <w:numFmt w:val="lowerLetter"/>
      <w:lvlText w:val="%6."/>
      <w:lvlJc w:val="left"/>
      <w:pPr>
        <w:tabs>
          <w:tab w:val="num" w:pos="3600"/>
        </w:tabs>
        <w:ind w:left="3600" w:hanging="360"/>
      </w:pPr>
      <w:rPr>
        <w:rFonts w:ascii="Times New Roman" w:hAnsi="Times New Roman" w:hint="default"/>
        <w:b w:val="0"/>
        <w:i w:val="0"/>
        <w:sz w:val="24"/>
      </w:rPr>
    </w:lvl>
    <w:lvl w:ilvl="6">
      <w:start w:val="1"/>
      <w:numFmt w:val="lowerRoman"/>
      <w:lvlText w:val="%7."/>
      <w:lvlJc w:val="left"/>
      <w:pPr>
        <w:tabs>
          <w:tab w:val="num" w:pos="3960"/>
        </w:tabs>
        <w:ind w:left="3960" w:hanging="360"/>
      </w:pPr>
      <w:rPr>
        <w:rFonts w:ascii="Times New Roman" w:hAnsi="Times New Roman" w:hint="default"/>
        <w:b w:val="0"/>
        <w:i w:val="0"/>
        <w:sz w:val="24"/>
      </w:rPr>
    </w:lvl>
    <w:lvl w:ilvl="7">
      <w:start w:val="1"/>
      <w:numFmt w:val="none"/>
      <w:lvlText w:val=""/>
      <w:lvlJc w:val="left"/>
      <w:pPr>
        <w:tabs>
          <w:tab w:val="num" w:pos="4320"/>
        </w:tabs>
        <w:ind w:left="4320" w:hanging="360"/>
      </w:pPr>
      <w:rPr>
        <w:rFonts w:hint="default"/>
        <w:color w:val="auto"/>
      </w:rPr>
    </w:lvl>
    <w:lvl w:ilvl="8">
      <w:start w:val="1"/>
      <w:numFmt w:val="lowerRoman"/>
      <w:lvlText w:val="%9."/>
      <w:lvlJc w:val="left"/>
      <w:pPr>
        <w:tabs>
          <w:tab w:val="num" w:pos="4680"/>
        </w:tabs>
        <w:ind w:left="4680" w:hanging="360"/>
      </w:pPr>
      <w:rPr>
        <w:rFonts w:hint="default"/>
      </w:rPr>
    </w:lvl>
  </w:abstractNum>
  <w:abstractNum w:abstractNumId="33">
    <w:nsid w:val="774B3E4A"/>
    <w:multiLevelType w:val="hybridMultilevel"/>
    <w:tmpl w:val="A0B6D2A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nsid w:val="78EF3F63"/>
    <w:multiLevelType w:val="multilevel"/>
    <w:tmpl w:val="C4EADF98"/>
    <w:lvl w:ilvl="0">
      <w:start w:val="1"/>
      <w:numFmt w:val="none"/>
      <w:suff w:val="nothing"/>
      <w:lvlText w:val="%1"/>
      <w:lvlJc w:val="left"/>
      <w:pPr>
        <w:ind w:left="0" w:firstLine="0"/>
      </w:pPr>
      <w:rPr>
        <w:rFonts w:hint="default"/>
      </w:rPr>
    </w:lvl>
    <w:lvl w:ilvl="1">
      <w:start w:val="1"/>
      <w:numFmt w:val="decimal"/>
      <w:lvlText w:val="%2."/>
      <w:lvlJc w:val="left"/>
      <w:pPr>
        <w:tabs>
          <w:tab w:val="num" w:pos="720"/>
        </w:tabs>
        <w:ind w:left="720" w:hanging="720"/>
      </w:pPr>
      <w:rPr>
        <w:rFonts w:ascii="Times New Roman" w:hAnsi="Times New Roman" w:hint="default"/>
        <w:b w:val="0"/>
        <w:i/>
        <w:caps w:val="0"/>
        <w:strike w:val="0"/>
        <w:dstrike w:val="0"/>
        <w:outline w:val="0"/>
        <w:shadow w:val="0"/>
        <w:emboss w:val="0"/>
        <w:imprint w:val="0"/>
        <w:vanish w:val="0"/>
        <w:spacing w:val="0"/>
        <w:w w:val="100"/>
        <w:kern w:val="0"/>
        <w:position w:val="0"/>
        <w:sz w:val="24"/>
        <w:vertAlign w:val="baseline"/>
      </w:rPr>
    </w:lvl>
    <w:lvl w:ilvl="2">
      <w:start w:val="1"/>
      <w:numFmt w:val="lowerLetter"/>
      <w:lvlText w:val="%3."/>
      <w:lvlJc w:val="left"/>
      <w:pPr>
        <w:tabs>
          <w:tab w:val="num" w:pos="1440"/>
        </w:tabs>
        <w:ind w:left="1440" w:hanging="720"/>
      </w:pPr>
      <w:rPr>
        <w:rFonts w:ascii="Times New Roman" w:hAnsi="Times New Roman" w:hint="default"/>
        <w:b w:val="0"/>
        <w:i/>
        <w:caps w:val="0"/>
        <w:strike w:val="0"/>
        <w:dstrike w:val="0"/>
        <w:outline w:val="0"/>
        <w:shadow w:val="0"/>
        <w:emboss w:val="0"/>
        <w:imprint w:val="0"/>
        <w:vanish w:val="0"/>
        <w:spacing w:val="0"/>
        <w:w w:val="100"/>
        <w:kern w:val="0"/>
        <w:position w:val="0"/>
        <w:sz w:val="24"/>
        <w:vertAlign w:val="baseline"/>
      </w:rPr>
    </w:lvl>
    <w:lvl w:ilvl="3">
      <w:start w:val="1"/>
      <w:numFmt w:val="lowerRoman"/>
      <w:lvlText w:val="%4."/>
      <w:lvlJc w:val="left"/>
      <w:pPr>
        <w:tabs>
          <w:tab w:val="num" w:pos="2160"/>
        </w:tabs>
        <w:ind w:left="2160" w:hanging="72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nsid w:val="7BBB7F58"/>
    <w:multiLevelType w:val="multilevel"/>
    <w:tmpl w:val="9E080BF2"/>
    <w:lvl w:ilvl="0">
      <w:start w:val="1"/>
      <w:numFmt w:val="none"/>
      <w:suff w:val="nothing"/>
      <w:lvlText w:val="%1"/>
      <w:lvlJc w:val="left"/>
      <w:pPr>
        <w:ind w:left="0" w:firstLine="0"/>
      </w:pPr>
      <w:rPr>
        <w:rFonts w:hint="default"/>
        <w:sz w:val="20"/>
      </w:rPr>
    </w:lvl>
    <w:lvl w:ilvl="1">
      <w:start w:val="1"/>
      <w:numFmt w:val="none"/>
      <w:suff w:val="nothing"/>
      <w:lvlText w:val=""/>
      <w:lvlJc w:val="left"/>
      <w:pPr>
        <w:ind w:left="1440" w:firstLine="0"/>
      </w:pPr>
      <w:rPr>
        <w:rFonts w:hint="default"/>
      </w:rPr>
    </w:lvl>
    <w:lvl w:ilvl="2">
      <w:start w:val="1"/>
      <w:numFmt w:val="none"/>
      <w:suff w:val="nothing"/>
      <w:lvlText w:val="%3"/>
      <w:lvlJc w:val="left"/>
      <w:pPr>
        <w:ind w:left="1440" w:firstLine="0"/>
      </w:pPr>
      <w:rPr>
        <w:rFonts w:hint="default"/>
        <w:sz w:val="20"/>
      </w:rPr>
    </w:lvl>
    <w:lvl w:ilvl="3">
      <w:start w:val="1"/>
      <w:numFmt w:val="none"/>
      <w:suff w:val="nothing"/>
      <w:lvlText w:val=""/>
      <w:lvlJc w:val="left"/>
      <w:pPr>
        <w:ind w:left="1440" w:firstLine="0"/>
      </w:pPr>
      <w:rPr>
        <w:rFonts w:ascii="Times New Roman" w:hAnsi="Times New Roman" w:hint="default"/>
        <w:sz w:val="24"/>
      </w:rPr>
    </w:lvl>
    <w:lvl w:ilvl="4">
      <w:start w:val="1"/>
      <w:numFmt w:val="none"/>
      <w:suff w:val="nothing"/>
      <w:lvlText w:val="%5"/>
      <w:lvlJc w:val="left"/>
      <w:pPr>
        <w:ind w:left="2160" w:firstLine="0"/>
      </w:pPr>
      <w:rPr>
        <w:rFonts w:ascii="Times New Roman" w:hAnsi="Times New Roman" w:hint="default"/>
        <w:sz w:val="24"/>
      </w:rPr>
    </w:lvl>
    <w:lvl w:ilvl="5">
      <w:start w:val="1"/>
      <w:numFmt w:val="decimal"/>
      <w:lvlText w:val="%6."/>
      <w:lvlJc w:val="left"/>
      <w:pPr>
        <w:tabs>
          <w:tab w:val="num" w:pos="3600"/>
        </w:tabs>
        <w:ind w:left="3600" w:hanging="720"/>
      </w:pPr>
      <w:rPr>
        <w:rFonts w:ascii="Times New Roman" w:hAnsi="Times New Roman" w:hint="default"/>
        <w:sz w:val="24"/>
      </w:rPr>
    </w:lvl>
    <w:lvl w:ilvl="6">
      <w:start w:val="1"/>
      <w:numFmt w:val="lowerLetter"/>
      <w:lvlText w:val="%7."/>
      <w:lvlJc w:val="left"/>
      <w:pPr>
        <w:tabs>
          <w:tab w:val="num" w:pos="4320"/>
        </w:tabs>
        <w:ind w:left="4320" w:hanging="720"/>
      </w:pPr>
      <w:rPr>
        <w:rFonts w:hint="default"/>
      </w:rPr>
    </w:lvl>
    <w:lvl w:ilvl="7">
      <w:start w:val="1"/>
      <w:numFmt w:val="lowerRoman"/>
      <w:lvlText w:val="%8."/>
      <w:lvlJc w:val="left"/>
      <w:pPr>
        <w:tabs>
          <w:tab w:val="num" w:pos="5040"/>
        </w:tabs>
        <w:ind w:left="5040" w:hanging="720"/>
      </w:pPr>
      <w:rPr>
        <w:rFonts w:hint="default"/>
      </w:rPr>
    </w:lvl>
    <w:lvl w:ilvl="8">
      <w:start w:val="1"/>
      <w:numFmt w:val="bullet"/>
      <w:lvlText w:val=""/>
      <w:lvlJc w:val="left"/>
      <w:pPr>
        <w:tabs>
          <w:tab w:val="num" w:pos="5760"/>
        </w:tabs>
        <w:ind w:left="5760" w:hanging="720"/>
      </w:pPr>
      <w:rPr>
        <w:rFonts w:ascii="Symbol" w:hAnsi="Symbol" w:hint="default"/>
      </w:rPr>
    </w:lvl>
  </w:abstractNum>
  <w:num w:numId="1">
    <w:abstractNumId w:val="6"/>
  </w:num>
  <w:num w:numId="2">
    <w:abstractNumId w:val="1"/>
  </w:num>
  <w:num w:numId="3">
    <w:abstractNumId w:val="25"/>
  </w:num>
  <w:num w:numId="4">
    <w:abstractNumId w:val="3"/>
  </w:num>
  <w:num w:numId="5">
    <w:abstractNumId w:val="8"/>
  </w:num>
  <w:num w:numId="6">
    <w:abstractNumId w:val="17"/>
  </w:num>
  <w:num w:numId="7">
    <w:abstractNumId w:val="30"/>
  </w:num>
  <w:num w:numId="8">
    <w:abstractNumId w:val="27"/>
  </w:num>
  <w:num w:numId="9">
    <w:abstractNumId w:val="3"/>
    <w:lvlOverride w:ilvl="0">
      <w:lvl w:ilvl="0">
        <w:numFmt w:val="decimal"/>
        <w:lvlText w:val=""/>
        <w:lvlJc w:val="left"/>
      </w:lvl>
    </w:lvlOverride>
    <w:lvlOverride w:ilvl="1">
      <w:lvl w:ilvl="1">
        <w:numFmt w:val="decimal"/>
        <w:lvlText w:val=""/>
        <w:lvlJc w:val="left"/>
      </w:lvl>
    </w:lvlOverride>
    <w:lvlOverride w:ilvl="2">
      <w:lvl w:ilvl="2">
        <w:start w:val="1"/>
        <w:numFmt w:val="decimal"/>
        <w:lvlText w:val="%3."/>
        <w:lvlJc w:val="left"/>
        <w:pPr>
          <w:tabs>
            <w:tab w:val="num" w:pos="108"/>
          </w:tabs>
          <w:ind w:left="828" w:hanging="648"/>
        </w:pPr>
        <w:rPr>
          <w:rFonts w:hint="default"/>
          <w:b w:val="0"/>
        </w:rPr>
      </w:lvl>
    </w:lvlOverride>
  </w:num>
  <w:num w:numId="10">
    <w:abstractNumId w:val="0"/>
  </w:num>
  <w:num w:numId="11">
    <w:abstractNumId w:val="14"/>
  </w:num>
  <w:num w:numId="12">
    <w:abstractNumId w:val="5"/>
  </w:num>
  <w:num w:numId="13">
    <w:abstractNumId w:val="20"/>
  </w:num>
  <w:num w:numId="14">
    <w:abstractNumId w:val="19"/>
  </w:num>
  <w:num w:numId="15">
    <w:abstractNumId w:val="35"/>
  </w:num>
  <w:num w:numId="16">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3"/>
  </w:num>
  <w:num w:numId="18">
    <w:abstractNumId w:val="23"/>
  </w:num>
  <w:num w:numId="19">
    <w:abstractNumId w:val="24"/>
  </w:num>
  <w:num w:numId="20">
    <w:abstractNumId w:val="7"/>
  </w:num>
  <w:num w:numId="21">
    <w:abstractNumId w:val="2"/>
  </w:num>
  <w:num w:numId="22">
    <w:abstractNumId w:val="33"/>
  </w:num>
  <w:num w:numId="23">
    <w:abstractNumId w:val="11"/>
  </w:num>
  <w:num w:numId="24">
    <w:abstractNumId w:val="18"/>
  </w:num>
  <w:num w:numId="25">
    <w:abstractNumId w:val="21"/>
  </w:num>
  <w:num w:numId="26">
    <w:abstractNumId w:val="26"/>
  </w:num>
  <w:num w:numId="27">
    <w:abstractNumId w:val="32"/>
  </w:num>
  <w:num w:numId="28">
    <w:abstractNumId w:val="31"/>
  </w:num>
  <w:num w:numId="29">
    <w:abstractNumId w:val="4"/>
  </w:num>
  <w:num w:numId="30">
    <w:abstractNumId w:val="15"/>
  </w:num>
  <w:num w:numId="31">
    <w:abstractNumId w:val="22"/>
  </w:num>
  <w:num w:numId="32">
    <w:abstractNumId w:val="28"/>
  </w:num>
  <w:num w:numId="33">
    <w:abstractNumId w:val="34"/>
  </w:num>
  <w:num w:numId="3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6"/>
  </w:num>
  <w:num w:numId="36">
    <w:abstractNumId w:val="29"/>
  </w:num>
  <w:num w:numId="37">
    <w:abstractNumId w:val="16"/>
  </w:num>
  <w:num w:numId="38">
    <w:abstractNumId w:val="9"/>
  </w:num>
  <w:num w:numId="39">
    <w:abstractNumId w:val="12"/>
  </w:num>
  <w:num w:numId="4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evenAndOddHeaders/>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03C8"/>
    <w:rsid w:val="000115C2"/>
    <w:rsid w:val="00026AEB"/>
    <w:rsid w:val="00075971"/>
    <w:rsid w:val="000920F0"/>
    <w:rsid w:val="00097769"/>
    <w:rsid w:val="000B2CA4"/>
    <w:rsid w:val="000B6021"/>
    <w:rsid w:val="000B6BB0"/>
    <w:rsid w:val="001538DF"/>
    <w:rsid w:val="00170E94"/>
    <w:rsid w:val="00184755"/>
    <w:rsid w:val="00196C72"/>
    <w:rsid w:val="002355EE"/>
    <w:rsid w:val="002703C8"/>
    <w:rsid w:val="002924E4"/>
    <w:rsid w:val="002C40D0"/>
    <w:rsid w:val="002D526D"/>
    <w:rsid w:val="00352572"/>
    <w:rsid w:val="00354673"/>
    <w:rsid w:val="003D5D9E"/>
    <w:rsid w:val="003E0B40"/>
    <w:rsid w:val="003E316E"/>
    <w:rsid w:val="004075D2"/>
    <w:rsid w:val="004C0765"/>
    <w:rsid w:val="004C72B3"/>
    <w:rsid w:val="004D27F0"/>
    <w:rsid w:val="004F3EBB"/>
    <w:rsid w:val="00520164"/>
    <w:rsid w:val="00556D4D"/>
    <w:rsid w:val="005771EF"/>
    <w:rsid w:val="005D7EA0"/>
    <w:rsid w:val="00621A1F"/>
    <w:rsid w:val="006355C8"/>
    <w:rsid w:val="006356E1"/>
    <w:rsid w:val="006402AD"/>
    <w:rsid w:val="006673A7"/>
    <w:rsid w:val="006809F5"/>
    <w:rsid w:val="00695DA2"/>
    <w:rsid w:val="00722A89"/>
    <w:rsid w:val="007374EB"/>
    <w:rsid w:val="0077742F"/>
    <w:rsid w:val="007B3F02"/>
    <w:rsid w:val="007C2828"/>
    <w:rsid w:val="0080503E"/>
    <w:rsid w:val="00851F49"/>
    <w:rsid w:val="0088563C"/>
    <w:rsid w:val="00956153"/>
    <w:rsid w:val="009D7A94"/>
    <w:rsid w:val="00A46294"/>
    <w:rsid w:val="00AC0B7E"/>
    <w:rsid w:val="00B57639"/>
    <w:rsid w:val="00B62244"/>
    <w:rsid w:val="00B84B0E"/>
    <w:rsid w:val="00B918DE"/>
    <w:rsid w:val="00BA16D3"/>
    <w:rsid w:val="00BA6C27"/>
    <w:rsid w:val="00C25398"/>
    <w:rsid w:val="00C5139E"/>
    <w:rsid w:val="00C87A3E"/>
    <w:rsid w:val="00CA0405"/>
    <w:rsid w:val="00CC47C5"/>
    <w:rsid w:val="00D214E5"/>
    <w:rsid w:val="00D46F3E"/>
    <w:rsid w:val="00D9149E"/>
    <w:rsid w:val="00E736C5"/>
    <w:rsid w:val="00E76A22"/>
    <w:rsid w:val="00E96619"/>
    <w:rsid w:val="00EA204E"/>
    <w:rsid w:val="00EF1EA5"/>
    <w:rsid w:val="00FE060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imes New Roman"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line number" w:uiPriority="0"/>
    <w:lsdException w:name="page number" w:uiPriority="0"/>
    <w:lsdException w:name="List 2" w:uiPriority="0"/>
    <w:lsdException w:name="List Bullet 5"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2" w:uiPriority="0"/>
    <w:lsdException w:name="Body Text Indent 2" w:uiPriority="0"/>
    <w:lsdException w:name="Body Text Indent 3" w:uiPriority="0"/>
    <w:lsdException w:name="Hyperlink" w:uiPriority="0"/>
    <w:lsdException w:name="Strong" w:semiHidden="0" w:uiPriority="0" w:unhideWhenUsed="0" w:qFormat="1"/>
    <w:lsdException w:name="Emphasis" w:semiHidden="0" w:uiPriority="0" w:unhideWhenUsed="0" w:qFormat="1"/>
    <w:lsdException w:name="Normal (Web)" w:uiPriority="0"/>
    <w:lsdException w:name="HTML Preformatted" w:uiPriority="0"/>
    <w:lsdException w:name="annotation subject" w:uiPriority="0"/>
    <w:lsdException w:name="Outline List 1" w:uiPriority="0"/>
    <w:lsdException w:name="Outline List 3" w:uiPriority="0"/>
    <w:lsdException w:name="Table 3D effects 1"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03C8"/>
    <w:pPr>
      <w:spacing w:after="0" w:line="240" w:lineRule="auto"/>
    </w:pPr>
    <w:rPr>
      <w:rFonts w:ascii="Times New Roman" w:hAnsi="Times New Roman" w:cs="Times New Roman"/>
      <w:sz w:val="24"/>
      <w:szCs w:val="24"/>
    </w:rPr>
  </w:style>
  <w:style w:type="paragraph" w:styleId="Heading1">
    <w:name w:val="heading 1"/>
    <w:basedOn w:val="Normal"/>
    <w:next w:val="Normal"/>
    <w:link w:val="Heading1Char"/>
    <w:qFormat/>
    <w:rsid w:val="002703C8"/>
    <w:pPr>
      <w:keepNext/>
      <w:jc w:val="center"/>
      <w:outlineLvl w:val="0"/>
    </w:pPr>
    <w:rPr>
      <w:rFonts w:ascii="Arial" w:hAnsi="Arial"/>
      <w:sz w:val="36"/>
    </w:rPr>
  </w:style>
  <w:style w:type="paragraph" w:styleId="Heading2">
    <w:name w:val="heading 2"/>
    <w:basedOn w:val="Normal"/>
    <w:next w:val="Normal"/>
    <w:link w:val="Heading2Char"/>
    <w:qFormat/>
    <w:rsid w:val="002703C8"/>
    <w:pPr>
      <w:keepNext/>
      <w:jc w:val="center"/>
      <w:outlineLvl w:val="1"/>
    </w:pPr>
    <w:rPr>
      <w:rFonts w:ascii="Arial" w:hAnsi="Arial"/>
      <w:sz w:val="36"/>
    </w:rPr>
  </w:style>
  <w:style w:type="paragraph" w:styleId="Heading3">
    <w:name w:val="heading 3"/>
    <w:basedOn w:val="Normal"/>
    <w:next w:val="Normal"/>
    <w:link w:val="Heading3Char"/>
    <w:qFormat/>
    <w:rsid w:val="002703C8"/>
    <w:pPr>
      <w:keepNext/>
      <w:outlineLvl w:val="2"/>
    </w:pPr>
    <w:rPr>
      <w:rFonts w:ascii="Arial" w:hAnsi="Arial"/>
      <w:sz w:val="36"/>
    </w:rPr>
  </w:style>
  <w:style w:type="paragraph" w:styleId="Heading4">
    <w:name w:val="heading 4"/>
    <w:next w:val="Normal"/>
    <w:link w:val="Heading4Char"/>
    <w:qFormat/>
    <w:rsid w:val="002703C8"/>
    <w:pPr>
      <w:numPr>
        <w:ilvl w:val="3"/>
        <w:numId w:val="35"/>
      </w:numPr>
      <w:spacing w:after="0" w:line="240" w:lineRule="auto"/>
      <w:outlineLvl w:val="3"/>
    </w:pPr>
    <w:rPr>
      <w:rFonts w:ascii="Times New Roman" w:hAnsi="Times New Roman" w:cs="Times New Roman"/>
      <w:bCs/>
      <w:sz w:val="24"/>
      <w:szCs w:val="28"/>
    </w:rPr>
  </w:style>
  <w:style w:type="paragraph" w:styleId="Heading5">
    <w:name w:val="heading 5"/>
    <w:basedOn w:val="Normal"/>
    <w:next w:val="Normal"/>
    <w:link w:val="Heading5Char"/>
    <w:qFormat/>
    <w:rsid w:val="002703C8"/>
    <w:pPr>
      <w:keepNext/>
      <w:outlineLvl w:val="4"/>
    </w:pPr>
    <w:rPr>
      <w:b/>
      <w:bCs/>
    </w:rPr>
  </w:style>
  <w:style w:type="paragraph" w:styleId="Heading6">
    <w:name w:val="heading 6"/>
    <w:basedOn w:val="Normal"/>
    <w:next w:val="Normal"/>
    <w:link w:val="Heading6Char"/>
    <w:qFormat/>
    <w:rsid w:val="002703C8"/>
    <w:pPr>
      <w:keepNext/>
      <w:outlineLvl w:val="5"/>
    </w:pPr>
    <w:rPr>
      <w:b/>
      <w:bCs/>
      <w:color w:val="800080"/>
    </w:rPr>
  </w:style>
  <w:style w:type="paragraph" w:styleId="Heading7">
    <w:name w:val="heading 7"/>
    <w:basedOn w:val="Normal"/>
    <w:next w:val="Normal"/>
    <w:link w:val="Heading7Char"/>
    <w:qFormat/>
    <w:rsid w:val="002703C8"/>
    <w:pPr>
      <w:keepNext/>
      <w:outlineLvl w:val="6"/>
    </w:pPr>
    <w:rPr>
      <w:b/>
      <w:i/>
      <w:smallCaps/>
    </w:rPr>
  </w:style>
  <w:style w:type="paragraph" w:styleId="Heading8">
    <w:name w:val="heading 8"/>
    <w:basedOn w:val="Normal"/>
    <w:next w:val="Normal"/>
    <w:link w:val="Heading8Char"/>
    <w:qFormat/>
    <w:rsid w:val="002703C8"/>
    <w:pPr>
      <w:keepNext/>
      <w:ind w:hanging="18"/>
      <w:jc w:val="center"/>
      <w:outlineLvl w:val="7"/>
    </w:pPr>
    <w:rPr>
      <w:rFonts w:ascii="Arial" w:hAnsi="Arial"/>
      <w:b/>
      <w:bCs/>
      <w:i/>
      <w:caps/>
      <w:spacing w:val="-3"/>
      <w:sz w:val="96"/>
      <w:szCs w:val="20"/>
      <w:u w:val="single"/>
    </w:rPr>
  </w:style>
  <w:style w:type="paragraph" w:styleId="Heading9">
    <w:name w:val="heading 9"/>
    <w:basedOn w:val="Normal"/>
    <w:next w:val="Normal"/>
    <w:link w:val="Heading9Char"/>
    <w:qFormat/>
    <w:rsid w:val="002703C8"/>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703C8"/>
    <w:rPr>
      <w:rFonts w:ascii="Arial" w:hAnsi="Arial" w:cs="Times New Roman"/>
      <w:sz w:val="36"/>
      <w:szCs w:val="24"/>
    </w:rPr>
  </w:style>
  <w:style w:type="character" w:customStyle="1" w:styleId="Heading2Char">
    <w:name w:val="Heading 2 Char"/>
    <w:basedOn w:val="DefaultParagraphFont"/>
    <w:link w:val="Heading2"/>
    <w:rsid w:val="002703C8"/>
    <w:rPr>
      <w:rFonts w:ascii="Arial" w:hAnsi="Arial" w:cs="Times New Roman"/>
      <w:sz w:val="36"/>
      <w:szCs w:val="24"/>
    </w:rPr>
  </w:style>
  <w:style w:type="character" w:customStyle="1" w:styleId="Heading3Char">
    <w:name w:val="Heading 3 Char"/>
    <w:basedOn w:val="DefaultParagraphFont"/>
    <w:link w:val="Heading3"/>
    <w:rsid w:val="002703C8"/>
    <w:rPr>
      <w:rFonts w:ascii="Arial" w:hAnsi="Arial" w:cs="Times New Roman"/>
      <w:sz w:val="36"/>
      <w:szCs w:val="24"/>
    </w:rPr>
  </w:style>
  <w:style w:type="character" w:customStyle="1" w:styleId="Heading4Char">
    <w:name w:val="Heading 4 Char"/>
    <w:basedOn w:val="DefaultParagraphFont"/>
    <w:link w:val="Heading4"/>
    <w:rsid w:val="002703C8"/>
    <w:rPr>
      <w:rFonts w:ascii="Times New Roman" w:hAnsi="Times New Roman" w:cs="Times New Roman"/>
      <w:bCs/>
      <w:sz w:val="24"/>
      <w:szCs w:val="28"/>
    </w:rPr>
  </w:style>
  <w:style w:type="character" w:customStyle="1" w:styleId="Heading5Char">
    <w:name w:val="Heading 5 Char"/>
    <w:basedOn w:val="DefaultParagraphFont"/>
    <w:link w:val="Heading5"/>
    <w:rsid w:val="002703C8"/>
    <w:rPr>
      <w:rFonts w:ascii="Times New Roman" w:hAnsi="Times New Roman" w:cs="Times New Roman"/>
      <w:b/>
      <w:bCs/>
      <w:sz w:val="24"/>
      <w:szCs w:val="24"/>
    </w:rPr>
  </w:style>
  <w:style w:type="character" w:customStyle="1" w:styleId="Heading6Char">
    <w:name w:val="Heading 6 Char"/>
    <w:basedOn w:val="DefaultParagraphFont"/>
    <w:link w:val="Heading6"/>
    <w:rsid w:val="002703C8"/>
    <w:rPr>
      <w:rFonts w:ascii="Times New Roman" w:hAnsi="Times New Roman" w:cs="Times New Roman"/>
      <w:b/>
      <w:bCs/>
      <w:color w:val="800080"/>
      <w:sz w:val="24"/>
      <w:szCs w:val="24"/>
    </w:rPr>
  </w:style>
  <w:style w:type="character" w:customStyle="1" w:styleId="Heading7Char">
    <w:name w:val="Heading 7 Char"/>
    <w:basedOn w:val="DefaultParagraphFont"/>
    <w:link w:val="Heading7"/>
    <w:rsid w:val="002703C8"/>
    <w:rPr>
      <w:rFonts w:ascii="Times New Roman" w:hAnsi="Times New Roman" w:cs="Times New Roman"/>
      <w:b/>
      <w:i/>
      <w:smallCaps/>
      <w:sz w:val="24"/>
      <w:szCs w:val="24"/>
    </w:rPr>
  </w:style>
  <w:style w:type="character" w:customStyle="1" w:styleId="Heading8Char">
    <w:name w:val="Heading 8 Char"/>
    <w:basedOn w:val="DefaultParagraphFont"/>
    <w:link w:val="Heading8"/>
    <w:rsid w:val="002703C8"/>
    <w:rPr>
      <w:rFonts w:ascii="Arial" w:hAnsi="Arial" w:cs="Times New Roman"/>
      <w:b/>
      <w:bCs/>
      <w:i/>
      <w:caps/>
      <w:spacing w:val="-3"/>
      <w:sz w:val="96"/>
      <w:szCs w:val="20"/>
      <w:u w:val="single"/>
    </w:rPr>
  </w:style>
  <w:style w:type="character" w:customStyle="1" w:styleId="Heading9Char">
    <w:name w:val="Heading 9 Char"/>
    <w:basedOn w:val="DefaultParagraphFont"/>
    <w:link w:val="Heading9"/>
    <w:rsid w:val="002703C8"/>
    <w:rPr>
      <w:rFonts w:ascii="Times New Roman" w:hAnsi="Times New Roman" w:cs="Arial"/>
    </w:rPr>
  </w:style>
  <w:style w:type="paragraph" w:customStyle="1" w:styleId="activitysubtitle">
    <w:name w:val="activity subtitle"/>
    <w:rsid w:val="002703C8"/>
    <w:pPr>
      <w:spacing w:after="0" w:line="240" w:lineRule="auto"/>
    </w:pPr>
    <w:rPr>
      <w:rFonts w:ascii="Arial" w:hAnsi="Arial" w:cs="Arial"/>
      <w:b/>
      <w:bCs/>
      <w:sz w:val="24"/>
      <w:szCs w:val="24"/>
    </w:rPr>
  </w:style>
  <w:style w:type="paragraph" w:customStyle="1" w:styleId="activitytitle">
    <w:name w:val="activity title"/>
    <w:rsid w:val="002703C8"/>
    <w:pPr>
      <w:spacing w:after="0" w:line="240" w:lineRule="auto"/>
      <w:jc w:val="center"/>
    </w:pPr>
    <w:rPr>
      <w:rFonts w:ascii="Arial" w:hAnsi="Arial" w:cs="Arial"/>
      <w:b/>
      <w:bCs/>
      <w:sz w:val="24"/>
      <w:szCs w:val="24"/>
    </w:rPr>
  </w:style>
  <w:style w:type="paragraph" w:styleId="BalloonText">
    <w:name w:val="Balloon Text"/>
    <w:basedOn w:val="Normal"/>
    <w:link w:val="BalloonTextChar"/>
    <w:rsid w:val="002703C8"/>
    <w:rPr>
      <w:rFonts w:ascii="Tahoma" w:hAnsi="Tahoma" w:cs="Tahoma"/>
      <w:sz w:val="16"/>
      <w:szCs w:val="16"/>
    </w:rPr>
  </w:style>
  <w:style w:type="character" w:customStyle="1" w:styleId="BalloonTextChar">
    <w:name w:val="Balloon Text Char"/>
    <w:basedOn w:val="DefaultParagraphFont"/>
    <w:link w:val="BalloonText"/>
    <w:rsid w:val="002703C8"/>
    <w:rPr>
      <w:rFonts w:ascii="Tahoma" w:hAnsi="Tahoma" w:cs="Tahoma"/>
      <w:sz w:val="16"/>
      <w:szCs w:val="16"/>
    </w:rPr>
  </w:style>
  <w:style w:type="paragraph" w:styleId="Footer">
    <w:name w:val="footer"/>
    <w:basedOn w:val="Normal"/>
    <w:link w:val="FooterChar"/>
    <w:uiPriority w:val="99"/>
    <w:rsid w:val="002703C8"/>
    <w:pPr>
      <w:pBdr>
        <w:top w:val="single" w:sz="4" w:space="1" w:color="auto"/>
      </w:pBdr>
    </w:pPr>
    <w:rPr>
      <w:rFonts w:ascii="Arial" w:hAnsi="Arial" w:cs="Arial"/>
      <w:b/>
      <w:bCs/>
      <w:caps/>
      <w:sz w:val="20"/>
    </w:rPr>
  </w:style>
  <w:style w:type="character" w:customStyle="1" w:styleId="FooterChar">
    <w:name w:val="Footer Char"/>
    <w:basedOn w:val="DefaultParagraphFont"/>
    <w:link w:val="Footer"/>
    <w:uiPriority w:val="99"/>
    <w:rsid w:val="002703C8"/>
    <w:rPr>
      <w:rFonts w:ascii="Arial" w:hAnsi="Arial" w:cs="Arial"/>
      <w:b/>
      <w:bCs/>
      <w:caps/>
      <w:sz w:val="20"/>
      <w:szCs w:val="24"/>
    </w:rPr>
  </w:style>
  <w:style w:type="paragraph" w:styleId="Header">
    <w:name w:val="header"/>
    <w:basedOn w:val="Normal"/>
    <w:link w:val="HeaderChar"/>
    <w:uiPriority w:val="99"/>
    <w:rsid w:val="002703C8"/>
    <w:pPr>
      <w:pBdr>
        <w:bottom w:val="single" w:sz="4" w:space="0" w:color="auto"/>
      </w:pBdr>
      <w:jc w:val="center"/>
    </w:pPr>
    <w:rPr>
      <w:rFonts w:ascii="Arial" w:hAnsi="Arial" w:cs="Arial"/>
      <w:b/>
      <w:bCs/>
      <w:caps/>
      <w:sz w:val="18"/>
      <w:szCs w:val="18"/>
    </w:rPr>
  </w:style>
  <w:style w:type="character" w:customStyle="1" w:styleId="HeaderChar">
    <w:name w:val="Header Char"/>
    <w:basedOn w:val="DefaultParagraphFont"/>
    <w:link w:val="Header"/>
    <w:uiPriority w:val="99"/>
    <w:rsid w:val="002703C8"/>
    <w:rPr>
      <w:rFonts w:ascii="Arial" w:hAnsi="Arial" w:cs="Arial"/>
      <w:b/>
      <w:bCs/>
      <w:caps/>
      <w:sz w:val="18"/>
      <w:szCs w:val="18"/>
    </w:rPr>
  </w:style>
  <w:style w:type="paragraph" w:customStyle="1" w:styleId="L1">
    <w:name w:val="L1"/>
    <w:rsid w:val="002703C8"/>
    <w:pPr>
      <w:spacing w:after="0" w:line="240" w:lineRule="auto"/>
    </w:pPr>
    <w:rPr>
      <w:rFonts w:ascii="Arial" w:hAnsi="Arial" w:cs="Arial"/>
      <w:b/>
      <w:bCs/>
      <w:caps/>
      <w:sz w:val="24"/>
      <w:szCs w:val="24"/>
    </w:rPr>
  </w:style>
  <w:style w:type="paragraph" w:customStyle="1" w:styleId="L2">
    <w:name w:val="L2"/>
    <w:rsid w:val="002703C8"/>
    <w:pPr>
      <w:spacing w:after="0" w:line="240" w:lineRule="auto"/>
      <w:ind w:left="1440"/>
    </w:pPr>
    <w:rPr>
      <w:rFonts w:ascii="Arial" w:hAnsi="Arial" w:cs="Arial"/>
      <w:b/>
      <w:bCs/>
      <w:sz w:val="24"/>
      <w:szCs w:val="24"/>
    </w:rPr>
  </w:style>
  <w:style w:type="paragraph" w:customStyle="1" w:styleId="L3">
    <w:name w:val="L3"/>
    <w:rsid w:val="002703C8"/>
    <w:pPr>
      <w:spacing w:after="0" w:line="240" w:lineRule="auto"/>
      <w:ind w:left="1440"/>
    </w:pPr>
    <w:rPr>
      <w:rFonts w:ascii="Arial" w:hAnsi="Arial" w:cs="Arial"/>
      <w:sz w:val="24"/>
      <w:szCs w:val="24"/>
      <w:u w:val="single"/>
    </w:rPr>
  </w:style>
  <w:style w:type="paragraph" w:customStyle="1" w:styleId="left">
    <w:name w:val="left"/>
    <w:basedOn w:val="Normal"/>
    <w:rsid w:val="002703C8"/>
  </w:style>
  <w:style w:type="paragraph" w:customStyle="1" w:styleId="notes">
    <w:name w:val="notes"/>
    <w:basedOn w:val="Normal"/>
    <w:rsid w:val="002703C8"/>
    <w:pPr>
      <w:ind w:left="187" w:right="187"/>
      <w:jc w:val="both"/>
    </w:pPr>
  </w:style>
  <w:style w:type="character" w:styleId="PageNumber">
    <w:name w:val="page number"/>
    <w:basedOn w:val="DefaultParagraphFont"/>
    <w:rsid w:val="002703C8"/>
  </w:style>
  <w:style w:type="paragraph" w:customStyle="1" w:styleId="Subtitle1">
    <w:name w:val="Subtitle1"/>
    <w:rsid w:val="002703C8"/>
    <w:pPr>
      <w:spacing w:after="0" w:line="240" w:lineRule="auto"/>
      <w:jc w:val="center"/>
    </w:pPr>
    <w:rPr>
      <w:rFonts w:ascii="Arial" w:hAnsi="Arial" w:cs="Arial"/>
      <w:b/>
      <w:bCs/>
      <w:smallCaps/>
      <w:sz w:val="24"/>
      <w:szCs w:val="24"/>
    </w:rPr>
  </w:style>
  <w:style w:type="table" w:styleId="TableGrid">
    <w:name w:val="Table Grid"/>
    <w:basedOn w:val="TableNormal"/>
    <w:rsid w:val="002703C8"/>
    <w:pPr>
      <w:spacing w:after="0" w:line="240" w:lineRule="auto"/>
      <w:ind w:left="2160"/>
    </w:pPr>
    <w:rPr>
      <w:rFonts w:ascii="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2703C8"/>
    <w:rPr>
      <w:rFonts w:ascii="Arial" w:hAnsi="Arial"/>
      <w:b/>
      <w:bCs/>
    </w:rPr>
  </w:style>
  <w:style w:type="character" w:customStyle="1" w:styleId="TitleChar">
    <w:name w:val="Title Char"/>
    <w:basedOn w:val="DefaultParagraphFont"/>
    <w:link w:val="Title"/>
    <w:rsid w:val="002703C8"/>
    <w:rPr>
      <w:rFonts w:ascii="Arial" w:hAnsi="Arial" w:cs="Times New Roman"/>
      <w:b/>
      <w:bCs/>
      <w:sz w:val="24"/>
      <w:szCs w:val="24"/>
    </w:rPr>
  </w:style>
  <w:style w:type="paragraph" w:styleId="Revision">
    <w:name w:val="Revision"/>
    <w:hidden/>
    <w:uiPriority w:val="99"/>
    <w:semiHidden/>
    <w:rsid w:val="002703C8"/>
    <w:pPr>
      <w:spacing w:after="0" w:line="240" w:lineRule="auto"/>
    </w:pPr>
    <w:rPr>
      <w:rFonts w:eastAsiaTheme="minorHAnsi"/>
    </w:rPr>
  </w:style>
  <w:style w:type="character" w:styleId="Hyperlink">
    <w:name w:val="Hyperlink"/>
    <w:basedOn w:val="DefaultParagraphFont"/>
    <w:unhideWhenUsed/>
    <w:rsid w:val="00851F49"/>
    <w:rPr>
      <w:color w:val="0000FF" w:themeColor="hyperlink"/>
      <w:u w:val="single"/>
    </w:rPr>
  </w:style>
  <w:style w:type="paragraph" w:styleId="ListParagraph">
    <w:name w:val="List Paragraph"/>
    <w:basedOn w:val="Normal"/>
    <w:uiPriority w:val="34"/>
    <w:qFormat/>
    <w:rsid w:val="00956153"/>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imes New Roman"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line number" w:uiPriority="0"/>
    <w:lsdException w:name="page number" w:uiPriority="0"/>
    <w:lsdException w:name="List 2" w:uiPriority="0"/>
    <w:lsdException w:name="List Bullet 5"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2" w:uiPriority="0"/>
    <w:lsdException w:name="Body Text Indent 2" w:uiPriority="0"/>
    <w:lsdException w:name="Body Text Indent 3" w:uiPriority="0"/>
    <w:lsdException w:name="Hyperlink" w:uiPriority="0"/>
    <w:lsdException w:name="Strong" w:semiHidden="0" w:uiPriority="0" w:unhideWhenUsed="0" w:qFormat="1"/>
    <w:lsdException w:name="Emphasis" w:semiHidden="0" w:uiPriority="0" w:unhideWhenUsed="0" w:qFormat="1"/>
    <w:lsdException w:name="Normal (Web)" w:uiPriority="0"/>
    <w:lsdException w:name="HTML Preformatted" w:uiPriority="0"/>
    <w:lsdException w:name="annotation subject" w:uiPriority="0"/>
    <w:lsdException w:name="Outline List 1" w:uiPriority="0"/>
    <w:lsdException w:name="Outline List 3" w:uiPriority="0"/>
    <w:lsdException w:name="Table 3D effects 1"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03C8"/>
    <w:pPr>
      <w:spacing w:after="0" w:line="240" w:lineRule="auto"/>
    </w:pPr>
    <w:rPr>
      <w:rFonts w:ascii="Times New Roman" w:hAnsi="Times New Roman" w:cs="Times New Roman"/>
      <w:sz w:val="24"/>
      <w:szCs w:val="24"/>
    </w:rPr>
  </w:style>
  <w:style w:type="paragraph" w:styleId="Heading1">
    <w:name w:val="heading 1"/>
    <w:basedOn w:val="Normal"/>
    <w:next w:val="Normal"/>
    <w:link w:val="Heading1Char"/>
    <w:qFormat/>
    <w:rsid w:val="002703C8"/>
    <w:pPr>
      <w:keepNext/>
      <w:jc w:val="center"/>
      <w:outlineLvl w:val="0"/>
    </w:pPr>
    <w:rPr>
      <w:rFonts w:ascii="Arial" w:hAnsi="Arial"/>
      <w:sz w:val="36"/>
    </w:rPr>
  </w:style>
  <w:style w:type="paragraph" w:styleId="Heading2">
    <w:name w:val="heading 2"/>
    <w:basedOn w:val="Normal"/>
    <w:next w:val="Normal"/>
    <w:link w:val="Heading2Char"/>
    <w:qFormat/>
    <w:rsid w:val="002703C8"/>
    <w:pPr>
      <w:keepNext/>
      <w:jc w:val="center"/>
      <w:outlineLvl w:val="1"/>
    </w:pPr>
    <w:rPr>
      <w:rFonts w:ascii="Arial" w:hAnsi="Arial"/>
      <w:sz w:val="36"/>
    </w:rPr>
  </w:style>
  <w:style w:type="paragraph" w:styleId="Heading3">
    <w:name w:val="heading 3"/>
    <w:basedOn w:val="Normal"/>
    <w:next w:val="Normal"/>
    <w:link w:val="Heading3Char"/>
    <w:qFormat/>
    <w:rsid w:val="002703C8"/>
    <w:pPr>
      <w:keepNext/>
      <w:outlineLvl w:val="2"/>
    </w:pPr>
    <w:rPr>
      <w:rFonts w:ascii="Arial" w:hAnsi="Arial"/>
      <w:sz w:val="36"/>
    </w:rPr>
  </w:style>
  <w:style w:type="paragraph" w:styleId="Heading4">
    <w:name w:val="heading 4"/>
    <w:next w:val="Normal"/>
    <w:link w:val="Heading4Char"/>
    <w:qFormat/>
    <w:rsid w:val="002703C8"/>
    <w:pPr>
      <w:numPr>
        <w:ilvl w:val="3"/>
        <w:numId w:val="35"/>
      </w:numPr>
      <w:spacing w:after="0" w:line="240" w:lineRule="auto"/>
      <w:outlineLvl w:val="3"/>
    </w:pPr>
    <w:rPr>
      <w:rFonts w:ascii="Times New Roman" w:hAnsi="Times New Roman" w:cs="Times New Roman"/>
      <w:bCs/>
      <w:sz w:val="24"/>
      <w:szCs w:val="28"/>
    </w:rPr>
  </w:style>
  <w:style w:type="paragraph" w:styleId="Heading5">
    <w:name w:val="heading 5"/>
    <w:basedOn w:val="Normal"/>
    <w:next w:val="Normal"/>
    <w:link w:val="Heading5Char"/>
    <w:qFormat/>
    <w:rsid w:val="002703C8"/>
    <w:pPr>
      <w:keepNext/>
      <w:outlineLvl w:val="4"/>
    </w:pPr>
    <w:rPr>
      <w:b/>
      <w:bCs/>
    </w:rPr>
  </w:style>
  <w:style w:type="paragraph" w:styleId="Heading6">
    <w:name w:val="heading 6"/>
    <w:basedOn w:val="Normal"/>
    <w:next w:val="Normal"/>
    <w:link w:val="Heading6Char"/>
    <w:qFormat/>
    <w:rsid w:val="002703C8"/>
    <w:pPr>
      <w:keepNext/>
      <w:outlineLvl w:val="5"/>
    </w:pPr>
    <w:rPr>
      <w:b/>
      <w:bCs/>
      <w:color w:val="800080"/>
    </w:rPr>
  </w:style>
  <w:style w:type="paragraph" w:styleId="Heading7">
    <w:name w:val="heading 7"/>
    <w:basedOn w:val="Normal"/>
    <w:next w:val="Normal"/>
    <w:link w:val="Heading7Char"/>
    <w:qFormat/>
    <w:rsid w:val="002703C8"/>
    <w:pPr>
      <w:keepNext/>
      <w:outlineLvl w:val="6"/>
    </w:pPr>
    <w:rPr>
      <w:b/>
      <w:i/>
      <w:smallCaps/>
    </w:rPr>
  </w:style>
  <w:style w:type="paragraph" w:styleId="Heading8">
    <w:name w:val="heading 8"/>
    <w:basedOn w:val="Normal"/>
    <w:next w:val="Normal"/>
    <w:link w:val="Heading8Char"/>
    <w:qFormat/>
    <w:rsid w:val="002703C8"/>
    <w:pPr>
      <w:keepNext/>
      <w:ind w:hanging="18"/>
      <w:jc w:val="center"/>
      <w:outlineLvl w:val="7"/>
    </w:pPr>
    <w:rPr>
      <w:rFonts w:ascii="Arial" w:hAnsi="Arial"/>
      <w:b/>
      <w:bCs/>
      <w:i/>
      <w:caps/>
      <w:spacing w:val="-3"/>
      <w:sz w:val="96"/>
      <w:szCs w:val="20"/>
      <w:u w:val="single"/>
    </w:rPr>
  </w:style>
  <w:style w:type="paragraph" w:styleId="Heading9">
    <w:name w:val="heading 9"/>
    <w:basedOn w:val="Normal"/>
    <w:next w:val="Normal"/>
    <w:link w:val="Heading9Char"/>
    <w:qFormat/>
    <w:rsid w:val="002703C8"/>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703C8"/>
    <w:rPr>
      <w:rFonts w:ascii="Arial" w:hAnsi="Arial" w:cs="Times New Roman"/>
      <w:sz w:val="36"/>
      <w:szCs w:val="24"/>
    </w:rPr>
  </w:style>
  <w:style w:type="character" w:customStyle="1" w:styleId="Heading2Char">
    <w:name w:val="Heading 2 Char"/>
    <w:basedOn w:val="DefaultParagraphFont"/>
    <w:link w:val="Heading2"/>
    <w:rsid w:val="002703C8"/>
    <w:rPr>
      <w:rFonts w:ascii="Arial" w:hAnsi="Arial" w:cs="Times New Roman"/>
      <w:sz w:val="36"/>
      <w:szCs w:val="24"/>
    </w:rPr>
  </w:style>
  <w:style w:type="character" w:customStyle="1" w:styleId="Heading3Char">
    <w:name w:val="Heading 3 Char"/>
    <w:basedOn w:val="DefaultParagraphFont"/>
    <w:link w:val="Heading3"/>
    <w:rsid w:val="002703C8"/>
    <w:rPr>
      <w:rFonts w:ascii="Arial" w:hAnsi="Arial" w:cs="Times New Roman"/>
      <w:sz w:val="36"/>
      <w:szCs w:val="24"/>
    </w:rPr>
  </w:style>
  <w:style w:type="character" w:customStyle="1" w:styleId="Heading4Char">
    <w:name w:val="Heading 4 Char"/>
    <w:basedOn w:val="DefaultParagraphFont"/>
    <w:link w:val="Heading4"/>
    <w:rsid w:val="002703C8"/>
    <w:rPr>
      <w:rFonts w:ascii="Times New Roman" w:hAnsi="Times New Roman" w:cs="Times New Roman"/>
      <w:bCs/>
      <w:sz w:val="24"/>
      <w:szCs w:val="28"/>
    </w:rPr>
  </w:style>
  <w:style w:type="character" w:customStyle="1" w:styleId="Heading5Char">
    <w:name w:val="Heading 5 Char"/>
    <w:basedOn w:val="DefaultParagraphFont"/>
    <w:link w:val="Heading5"/>
    <w:rsid w:val="002703C8"/>
    <w:rPr>
      <w:rFonts w:ascii="Times New Roman" w:hAnsi="Times New Roman" w:cs="Times New Roman"/>
      <w:b/>
      <w:bCs/>
      <w:sz w:val="24"/>
      <w:szCs w:val="24"/>
    </w:rPr>
  </w:style>
  <w:style w:type="character" w:customStyle="1" w:styleId="Heading6Char">
    <w:name w:val="Heading 6 Char"/>
    <w:basedOn w:val="DefaultParagraphFont"/>
    <w:link w:val="Heading6"/>
    <w:rsid w:val="002703C8"/>
    <w:rPr>
      <w:rFonts w:ascii="Times New Roman" w:hAnsi="Times New Roman" w:cs="Times New Roman"/>
      <w:b/>
      <w:bCs/>
      <w:color w:val="800080"/>
      <w:sz w:val="24"/>
      <w:szCs w:val="24"/>
    </w:rPr>
  </w:style>
  <w:style w:type="character" w:customStyle="1" w:styleId="Heading7Char">
    <w:name w:val="Heading 7 Char"/>
    <w:basedOn w:val="DefaultParagraphFont"/>
    <w:link w:val="Heading7"/>
    <w:rsid w:val="002703C8"/>
    <w:rPr>
      <w:rFonts w:ascii="Times New Roman" w:hAnsi="Times New Roman" w:cs="Times New Roman"/>
      <w:b/>
      <w:i/>
      <w:smallCaps/>
      <w:sz w:val="24"/>
      <w:szCs w:val="24"/>
    </w:rPr>
  </w:style>
  <w:style w:type="character" w:customStyle="1" w:styleId="Heading8Char">
    <w:name w:val="Heading 8 Char"/>
    <w:basedOn w:val="DefaultParagraphFont"/>
    <w:link w:val="Heading8"/>
    <w:rsid w:val="002703C8"/>
    <w:rPr>
      <w:rFonts w:ascii="Arial" w:hAnsi="Arial" w:cs="Times New Roman"/>
      <w:b/>
      <w:bCs/>
      <w:i/>
      <w:caps/>
      <w:spacing w:val="-3"/>
      <w:sz w:val="96"/>
      <w:szCs w:val="20"/>
      <w:u w:val="single"/>
    </w:rPr>
  </w:style>
  <w:style w:type="character" w:customStyle="1" w:styleId="Heading9Char">
    <w:name w:val="Heading 9 Char"/>
    <w:basedOn w:val="DefaultParagraphFont"/>
    <w:link w:val="Heading9"/>
    <w:rsid w:val="002703C8"/>
    <w:rPr>
      <w:rFonts w:ascii="Times New Roman" w:hAnsi="Times New Roman" w:cs="Arial"/>
    </w:rPr>
  </w:style>
  <w:style w:type="paragraph" w:customStyle="1" w:styleId="activitysubtitle">
    <w:name w:val="activity subtitle"/>
    <w:rsid w:val="002703C8"/>
    <w:pPr>
      <w:spacing w:after="0" w:line="240" w:lineRule="auto"/>
    </w:pPr>
    <w:rPr>
      <w:rFonts w:ascii="Arial" w:hAnsi="Arial" w:cs="Arial"/>
      <w:b/>
      <w:bCs/>
      <w:sz w:val="24"/>
      <w:szCs w:val="24"/>
    </w:rPr>
  </w:style>
  <w:style w:type="paragraph" w:customStyle="1" w:styleId="activitytitle">
    <w:name w:val="activity title"/>
    <w:rsid w:val="002703C8"/>
    <w:pPr>
      <w:spacing w:after="0" w:line="240" w:lineRule="auto"/>
      <w:jc w:val="center"/>
    </w:pPr>
    <w:rPr>
      <w:rFonts w:ascii="Arial" w:hAnsi="Arial" w:cs="Arial"/>
      <w:b/>
      <w:bCs/>
      <w:sz w:val="24"/>
      <w:szCs w:val="24"/>
    </w:rPr>
  </w:style>
  <w:style w:type="paragraph" w:styleId="BalloonText">
    <w:name w:val="Balloon Text"/>
    <w:basedOn w:val="Normal"/>
    <w:link w:val="BalloonTextChar"/>
    <w:rsid w:val="002703C8"/>
    <w:rPr>
      <w:rFonts w:ascii="Tahoma" w:hAnsi="Tahoma" w:cs="Tahoma"/>
      <w:sz w:val="16"/>
      <w:szCs w:val="16"/>
    </w:rPr>
  </w:style>
  <w:style w:type="character" w:customStyle="1" w:styleId="BalloonTextChar">
    <w:name w:val="Balloon Text Char"/>
    <w:basedOn w:val="DefaultParagraphFont"/>
    <w:link w:val="BalloonText"/>
    <w:rsid w:val="002703C8"/>
    <w:rPr>
      <w:rFonts w:ascii="Tahoma" w:hAnsi="Tahoma" w:cs="Tahoma"/>
      <w:sz w:val="16"/>
      <w:szCs w:val="16"/>
    </w:rPr>
  </w:style>
  <w:style w:type="paragraph" w:styleId="Footer">
    <w:name w:val="footer"/>
    <w:basedOn w:val="Normal"/>
    <w:link w:val="FooterChar"/>
    <w:uiPriority w:val="99"/>
    <w:rsid w:val="002703C8"/>
    <w:pPr>
      <w:pBdr>
        <w:top w:val="single" w:sz="4" w:space="1" w:color="auto"/>
      </w:pBdr>
    </w:pPr>
    <w:rPr>
      <w:rFonts w:ascii="Arial" w:hAnsi="Arial" w:cs="Arial"/>
      <w:b/>
      <w:bCs/>
      <w:caps/>
      <w:sz w:val="20"/>
    </w:rPr>
  </w:style>
  <w:style w:type="character" w:customStyle="1" w:styleId="FooterChar">
    <w:name w:val="Footer Char"/>
    <w:basedOn w:val="DefaultParagraphFont"/>
    <w:link w:val="Footer"/>
    <w:uiPriority w:val="99"/>
    <w:rsid w:val="002703C8"/>
    <w:rPr>
      <w:rFonts w:ascii="Arial" w:hAnsi="Arial" w:cs="Arial"/>
      <w:b/>
      <w:bCs/>
      <w:caps/>
      <w:sz w:val="20"/>
      <w:szCs w:val="24"/>
    </w:rPr>
  </w:style>
  <w:style w:type="paragraph" w:styleId="Header">
    <w:name w:val="header"/>
    <w:basedOn w:val="Normal"/>
    <w:link w:val="HeaderChar"/>
    <w:uiPriority w:val="99"/>
    <w:rsid w:val="002703C8"/>
    <w:pPr>
      <w:pBdr>
        <w:bottom w:val="single" w:sz="4" w:space="0" w:color="auto"/>
      </w:pBdr>
      <w:jc w:val="center"/>
    </w:pPr>
    <w:rPr>
      <w:rFonts w:ascii="Arial" w:hAnsi="Arial" w:cs="Arial"/>
      <w:b/>
      <w:bCs/>
      <w:caps/>
      <w:sz w:val="18"/>
      <w:szCs w:val="18"/>
    </w:rPr>
  </w:style>
  <w:style w:type="character" w:customStyle="1" w:styleId="HeaderChar">
    <w:name w:val="Header Char"/>
    <w:basedOn w:val="DefaultParagraphFont"/>
    <w:link w:val="Header"/>
    <w:uiPriority w:val="99"/>
    <w:rsid w:val="002703C8"/>
    <w:rPr>
      <w:rFonts w:ascii="Arial" w:hAnsi="Arial" w:cs="Arial"/>
      <w:b/>
      <w:bCs/>
      <w:caps/>
      <w:sz w:val="18"/>
      <w:szCs w:val="18"/>
    </w:rPr>
  </w:style>
  <w:style w:type="paragraph" w:customStyle="1" w:styleId="L1">
    <w:name w:val="L1"/>
    <w:rsid w:val="002703C8"/>
    <w:pPr>
      <w:spacing w:after="0" w:line="240" w:lineRule="auto"/>
    </w:pPr>
    <w:rPr>
      <w:rFonts w:ascii="Arial" w:hAnsi="Arial" w:cs="Arial"/>
      <w:b/>
      <w:bCs/>
      <w:caps/>
      <w:sz w:val="24"/>
      <w:szCs w:val="24"/>
    </w:rPr>
  </w:style>
  <w:style w:type="paragraph" w:customStyle="1" w:styleId="L2">
    <w:name w:val="L2"/>
    <w:rsid w:val="002703C8"/>
    <w:pPr>
      <w:spacing w:after="0" w:line="240" w:lineRule="auto"/>
      <w:ind w:left="1440"/>
    </w:pPr>
    <w:rPr>
      <w:rFonts w:ascii="Arial" w:hAnsi="Arial" w:cs="Arial"/>
      <w:b/>
      <w:bCs/>
      <w:sz w:val="24"/>
      <w:szCs w:val="24"/>
    </w:rPr>
  </w:style>
  <w:style w:type="paragraph" w:customStyle="1" w:styleId="L3">
    <w:name w:val="L3"/>
    <w:rsid w:val="002703C8"/>
    <w:pPr>
      <w:spacing w:after="0" w:line="240" w:lineRule="auto"/>
      <w:ind w:left="1440"/>
    </w:pPr>
    <w:rPr>
      <w:rFonts w:ascii="Arial" w:hAnsi="Arial" w:cs="Arial"/>
      <w:sz w:val="24"/>
      <w:szCs w:val="24"/>
      <w:u w:val="single"/>
    </w:rPr>
  </w:style>
  <w:style w:type="paragraph" w:customStyle="1" w:styleId="left">
    <w:name w:val="left"/>
    <w:basedOn w:val="Normal"/>
    <w:rsid w:val="002703C8"/>
  </w:style>
  <w:style w:type="paragraph" w:customStyle="1" w:styleId="notes">
    <w:name w:val="notes"/>
    <w:basedOn w:val="Normal"/>
    <w:rsid w:val="002703C8"/>
    <w:pPr>
      <w:ind w:left="187" w:right="187"/>
      <w:jc w:val="both"/>
    </w:pPr>
  </w:style>
  <w:style w:type="character" w:styleId="PageNumber">
    <w:name w:val="page number"/>
    <w:basedOn w:val="DefaultParagraphFont"/>
    <w:rsid w:val="002703C8"/>
  </w:style>
  <w:style w:type="paragraph" w:customStyle="1" w:styleId="Subtitle1">
    <w:name w:val="Subtitle1"/>
    <w:rsid w:val="002703C8"/>
    <w:pPr>
      <w:spacing w:after="0" w:line="240" w:lineRule="auto"/>
      <w:jc w:val="center"/>
    </w:pPr>
    <w:rPr>
      <w:rFonts w:ascii="Arial" w:hAnsi="Arial" w:cs="Arial"/>
      <w:b/>
      <w:bCs/>
      <w:smallCaps/>
      <w:sz w:val="24"/>
      <w:szCs w:val="24"/>
    </w:rPr>
  </w:style>
  <w:style w:type="table" w:styleId="TableGrid">
    <w:name w:val="Table Grid"/>
    <w:basedOn w:val="TableNormal"/>
    <w:rsid w:val="002703C8"/>
    <w:pPr>
      <w:spacing w:after="0" w:line="240" w:lineRule="auto"/>
      <w:ind w:left="2160"/>
    </w:pPr>
    <w:rPr>
      <w:rFonts w:ascii="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2703C8"/>
    <w:rPr>
      <w:rFonts w:ascii="Arial" w:hAnsi="Arial"/>
      <w:b/>
      <w:bCs/>
    </w:rPr>
  </w:style>
  <w:style w:type="character" w:customStyle="1" w:styleId="TitleChar">
    <w:name w:val="Title Char"/>
    <w:basedOn w:val="DefaultParagraphFont"/>
    <w:link w:val="Title"/>
    <w:rsid w:val="002703C8"/>
    <w:rPr>
      <w:rFonts w:ascii="Arial" w:hAnsi="Arial" w:cs="Times New Roman"/>
      <w:b/>
      <w:bCs/>
      <w:sz w:val="24"/>
      <w:szCs w:val="24"/>
    </w:rPr>
  </w:style>
  <w:style w:type="paragraph" w:styleId="Revision">
    <w:name w:val="Revision"/>
    <w:hidden/>
    <w:uiPriority w:val="99"/>
    <w:semiHidden/>
    <w:rsid w:val="002703C8"/>
    <w:pPr>
      <w:spacing w:after="0" w:line="240" w:lineRule="auto"/>
    </w:pPr>
    <w:rPr>
      <w:rFonts w:eastAsiaTheme="minorHAnsi"/>
    </w:rPr>
  </w:style>
  <w:style w:type="character" w:styleId="Hyperlink">
    <w:name w:val="Hyperlink"/>
    <w:basedOn w:val="DefaultParagraphFont"/>
    <w:unhideWhenUsed/>
    <w:rsid w:val="00851F49"/>
    <w:rPr>
      <w:color w:val="0000FF" w:themeColor="hyperlink"/>
      <w:u w:val="single"/>
    </w:rPr>
  </w:style>
  <w:style w:type="paragraph" w:styleId="ListParagraph">
    <w:name w:val="List Paragraph"/>
    <w:basedOn w:val="Normal"/>
    <w:uiPriority w:val="34"/>
    <w:qFormat/>
    <w:rsid w:val="0095615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package" Target="embeddings/Microsoft_PowerPoint_Slide2.sldx"/><Relationship Id="rId26" Type="http://schemas.openxmlformats.org/officeDocument/2006/relationships/package" Target="embeddings/Microsoft_PowerPoint_Slide6.sldx"/><Relationship Id="rId39" Type="http://schemas.openxmlformats.org/officeDocument/2006/relationships/image" Target="media/image13.emf"/><Relationship Id="rId21" Type="http://schemas.openxmlformats.org/officeDocument/2006/relationships/image" Target="media/image4.emf"/><Relationship Id="rId34" Type="http://schemas.openxmlformats.org/officeDocument/2006/relationships/package" Target="embeddings/Microsoft_PowerPoint_Slide10.sldx"/><Relationship Id="rId42" Type="http://schemas.openxmlformats.org/officeDocument/2006/relationships/package" Target="embeddings/Microsoft_PowerPoint_Slide14.sldx"/><Relationship Id="rId47" Type="http://schemas.openxmlformats.org/officeDocument/2006/relationships/image" Target="media/image17.emf"/><Relationship Id="rId50" Type="http://schemas.openxmlformats.org/officeDocument/2006/relationships/package" Target="embeddings/Microsoft_PowerPoint_Slide18.sldx"/><Relationship Id="rId55" Type="http://schemas.openxmlformats.org/officeDocument/2006/relationships/image" Target="media/image21.emf"/><Relationship Id="rId63" Type="http://schemas.openxmlformats.org/officeDocument/2006/relationships/image" Target="media/image25.emf"/><Relationship Id="rId68" Type="http://schemas.openxmlformats.org/officeDocument/2006/relationships/package" Target="embeddings/Microsoft_PowerPoint_Slide27.sldx"/><Relationship Id="rId76" Type="http://schemas.openxmlformats.org/officeDocument/2006/relationships/package" Target="embeddings/Microsoft_PowerPoint_Slide31.sldx"/><Relationship Id="rId84" Type="http://schemas.openxmlformats.org/officeDocument/2006/relationships/package" Target="embeddings/Microsoft_PowerPoint_Slide35.sldx"/><Relationship Id="rId89" Type="http://schemas.openxmlformats.org/officeDocument/2006/relationships/hyperlink" Target="http://www.minddisorders.com/Py-Z/Pyromania.html" TargetMode="External"/><Relationship Id="rId7" Type="http://schemas.openxmlformats.org/officeDocument/2006/relationships/footnotes" Target="footnotes.xml"/><Relationship Id="rId71" Type="http://schemas.openxmlformats.org/officeDocument/2006/relationships/image" Target="media/image29.emf"/><Relationship Id="rId92" Type="http://schemas.openxmlformats.org/officeDocument/2006/relationships/hyperlink" Target="http://networkchicago.com/print.php" TargetMode="External"/><Relationship Id="rId2" Type="http://schemas.openxmlformats.org/officeDocument/2006/relationships/numbering" Target="numbering.xml"/><Relationship Id="rId16" Type="http://schemas.openxmlformats.org/officeDocument/2006/relationships/package" Target="embeddings/Microsoft_PowerPoint_Slide1.sldx"/><Relationship Id="rId29" Type="http://schemas.openxmlformats.org/officeDocument/2006/relationships/image" Target="media/image8.emf"/><Relationship Id="rId11" Type="http://schemas.openxmlformats.org/officeDocument/2006/relationships/footer" Target="footer1.xml"/><Relationship Id="rId24" Type="http://schemas.openxmlformats.org/officeDocument/2006/relationships/package" Target="embeddings/Microsoft_PowerPoint_Slide5.sldx"/><Relationship Id="rId32" Type="http://schemas.openxmlformats.org/officeDocument/2006/relationships/package" Target="embeddings/Microsoft_PowerPoint_Slide9.sldx"/><Relationship Id="rId37" Type="http://schemas.openxmlformats.org/officeDocument/2006/relationships/image" Target="media/image12.emf"/><Relationship Id="rId40" Type="http://schemas.openxmlformats.org/officeDocument/2006/relationships/package" Target="embeddings/Microsoft_PowerPoint_Slide13.sldx"/><Relationship Id="rId45" Type="http://schemas.openxmlformats.org/officeDocument/2006/relationships/image" Target="media/image16.emf"/><Relationship Id="rId53" Type="http://schemas.openxmlformats.org/officeDocument/2006/relationships/image" Target="media/image20.emf"/><Relationship Id="rId58" Type="http://schemas.openxmlformats.org/officeDocument/2006/relationships/package" Target="embeddings/Microsoft_PowerPoint_Slide22.sldx"/><Relationship Id="rId66" Type="http://schemas.openxmlformats.org/officeDocument/2006/relationships/package" Target="embeddings/Microsoft_PowerPoint_Slide26.sldx"/><Relationship Id="rId74" Type="http://schemas.openxmlformats.org/officeDocument/2006/relationships/package" Target="embeddings/Microsoft_PowerPoint_Slide30.sldx"/><Relationship Id="rId79" Type="http://schemas.openxmlformats.org/officeDocument/2006/relationships/image" Target="media/image33.emf"/><Relationship Id="rId87" Type="http://schemas.openxmlformats.org/officeDocument/2006/relationships/image" Target="media/image37.emf"/><Relationship Id="rId5" Type="http://schemas.openxmlformats.org/officeDocument/2006/relationships/settings" Target="settings.xml"/><Relationship Id="rId61" Type="http://schemas.openxmlformats.org/officeDocument/2006/relationships/image" Target="media/image24.emf"/><Relationship Id="rId82" Type="http://schemas.openxmlformats.org/officeDocument/2006/relationships/package" Target="embeddings/Microsoft_PowerPoint_Slide34.sldx"/><Relationship Id="rId90" Type="http://schemas.openxmlformats.org/officeDocument/2006/relationships/hyperlink" Target="http://thewildrose.net/sweat.html" TargetMode="External"/><Relationship Id="rId95" Type="http://schemas.openxmlformats.org/officeDocument/2006/relationships/theme" Target="theme/theme1.xml"/><Relationship Id="rId19" Type="http://schemas.openxmlformats.org/officeDocument/2006/relationships/image" Target="media/image3.emf"/><Relationship Id="rId14" Type="http://schemas.openxmlformats.org/officeDocument/2006/relationships/footer" Target="footer3.xml"/><Relationship Id="rId22" Type="http://schemas.openxmlformats.org/officeDocument/2006/relationships/package" Target="embeddings/Microsoft_PowerPoint_Slide4.sldx"/><Relationship Id="rId27" Type="http://schemas.openxmlformats.org/officeDocument/2006/relationships/image" Target="media/image7.emf"/><Relationship Id="rId30" Type="http://schemas.openxmlformats.org/officeDocument/2006/relationships/package" Target="embeddings/Microsoft_PowerPoint_Slide8.sldx"/><Relationship Id="rId35" Type="http://schemas.openxmlformats.org/officeDocument/2006/relationships/image" Target="media/image11.emf"/><Relationship Id="rId43" Type="http://schemas.openxmlformats.org/officeDocument/2006/relationships/image" Target="media/image15.emf"/><Relationship Id="rId48" Type="http://schemas.openxmlformats.org/officeDocument/2006/relationships/package" Target="embeddings/Microsoft_PowerPoint_Slide17.sldx"/><Relationship Id="rId56" Type="http://schemas.openxmlformats.org/officeDocument/2006/relationships/package" Target="embeddings/Microsoft_PowerPoint_Slide21.sldx"/><Relationship Id="rId64" Type="http://schemas.openxmlformats.org/officeDocument/2006/relationships/package" Target="embeddings/Microsoft_PowerPoint_Slide25.sldx"/><Relationship Id="rId69" Type="http://schemas.openxmlformats.org/officeDocument/2006/relationships/image" Target="media/image28.emf"/><Relationship Id="rId77" Type="http://schemas.openxmlformats.org/officeDocument/2006/relationships/image" Target="media/image32.emf"/><Relationship Id="rId8" Type="http://schemas.openxmlformats.org/officeDocument/2006/relationships/endnotes" Target="endnotes.xml"/><Relationship Id="rId51" Type="http://schemas.openxmlformats.org/officeDocument/2006/relationships/image" Target="media/image19.emf"/><Relationship Id="rId72" Type="http://schemas.openxmlformats.org/officeDocument/2006/relationships/package" Target="embeddings/Microsoft_PowerPoint_Slide29.sldx"/><Relationship Id="rId80" Type="http://schemas.openxmlformats.org/officeDocument/2006/relationships/package" Target="embeddings/Microsoft_PowerPoint_Slide33.sldx"/><Relationship Id="rId85" Type="http://schemas.openxmlformats.org/officeDocument/2006/relationships/image" Target="media/image36.emf"/><Relationship Id="rId93" Type="http://schemas.openxmlformats.org/officeDocument/2006/relationships/hyperlink" Target="http://www.usfa.fema.gov/safety/campaigns/arson_week/school_fire_facts.shtm"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2.emf"/><Relationship Id="rId25" Type="http://schemas.openxmlformats.org/officeDocument/2006/relationships/image" Target="media/image6.emf"/><Relationship Id="rId33" Type="http://schemas.openxmlformats.org/officeDocument/2006/relationships/image" Target="media/image10.emf"/><Relationship Id="rId38" Type="http://schemas.openxmlformats.org/officeDocument/2006/relationships/package" Target="embeddings/Microsoft_PowerPoint_Slide12.sldx"/><Relationship Id="rId46" Type="http://schemas.openxmlformats.org/officeDocument/2006/relationships/package" Target="embeddings/Microsoft_PowerPoint_Slide16.sldx"/><Relationship Id="rId59" Type="http://schemas.openxmlformats.org/officeDocument/2006/relationships/image" Target="media/image23.emf"/><Relationship Id="rId67" Type="http://schemas.openxmlformats.org/officeDocument/2006/relationships/image" Target="media/image27.emf"/><Relationship Id="rId20" Type="http://schemas.openxmlformats.org/officeDocument/2006/relationships/package" Target="embeddings/Microsoft_PowerPoint_Slide3.sldx"/><Relationship Id="rId41" Type="http://schemas.openxmlformats.org/officeDocument/2006/relationships/image" Target="media/image14.emf"/><Relationship Id="rId54" Type="http://schemas.openxmlformats.org/officeDocument/2006/relationships/package" Target="embeddings/Microsoft_PowerPoint_Slide20.sldx"/><Relationship Id="rId62" Type="http://schemas.openxmlformats.org/officeDocument/2006/relationships/package" Target="embeddings/Microsoft_PowerPoint_Slide24.sldx"/><Relationship Id="rId70" Type="http://schemas.openxmlformats.org/officeDocument/2006/relationships/package" Target="embeddings/Microsoft_PowerPoint_Slide28.sldx"/><Relationship Id="rId75" Type="http://schemas.openxmlformats.org/officeDocument/2006/relationships/image" Target="media/image31.emf"/><Relationship Id="rId83" Type="http://schemas.openxmlformats.org/officeDocument/2006/relationships/image" Target="media/image35.emf"/><Relationship Id="rId88" Type="http://schemas.openxmlformats.org/officeDocument/2006/relationships/package" Target="embeddings/Microsoft_PowerPoint_Slide37.sldx"/><Relationship Id="rId91" Type="http://schemas.openxmlformats.org/officeDocument/2006/relationships/hyperlink" Target="http://www.jewishvirtuallibrary.org/jsource/judaism/ner_tamid.html"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1.emf"/><Relationship Id="rId23" Type="http://schemas.openxmlformats.org/officeDocument/2006/relationships/image" Target="media/image5.emf"/><Relationship Id="rId28" Type="http://schemas.openxmlformats.org/officeDocument/2006/relationships/package" Target="embeddings/Microsoft_PowerPoint_Slide7.sldx"/><Relationship Id="rId36" Type="http://schemas.openxmlformats.org/officeDocument/2006/relationships/package" Target="embeddings/Microsoft_PowerPoint_Slide11.sldx"/><Relationship Id="rId49" Type="http://schemas.openxmlformats.org/officeDocument/2006/relationships/image" Target="media/image18.emf"/><Relationship Id="rId57" Type="http://schemas.openxmlformats.org/officeDocument/2006/relationships/image" Target="media/image22.emf"/><Relationship Id="rId10" Type="http://schemas.openxmlformats.org/officeDocument/2006/relationships/header" Target="header2.xml"/><Relationship Id="rId31" Type="http://schemas.openxmlformats.org/officeDocument/2006/relationships/image" Target="media/image9.emf"/><Relationship Id="rId44" Type="http://schemas.openxmlformats.org/officeDocument/2006/relationships/package" Target="embeddings/Microsoft_PowerPoint_Slide15.sldx"/><Relationship Id="rId52" Type="http://schemas.openxmlformats.org/officeDocument/2006/relationships/package" Target="embeddings/Microsoft_PowerPoint_Slide19.sldx"/><Relationship Id="rId60" Type="http://schemas.openxmlformats.org/officeDocument/2006/relationships/package" Target="embeddings/Microsoft_PowerPoint_Slide23.sldx"/><Relationship Id="rId65" Type="http://schemas.openxmlformats.org/officeDocument/2006/relationships/image" Target="media/image26.emf"/><Relationship Id="rId73" Type="http://schemas.openxmlformats.org/officeDocument/2006/relationships/image" Target="media/image30.emf"/><Relationship Id="rId78" Type="http://schemas.openxmlformats.org/officeDocument/2006/relationships/package" Target="embeddings/Microsoft_PowerPoint_Slide32.sldx"/><Relationship Id="rId81" Type="http://schemas.openxmlformats.org/officeDocument/2006/relationships/image" Target="media/image34.emf"/><Relationship Id="rId86" Type="http://schemas.openxmlformats.org/officeDocument/2006/relationships/package" Target="embeddings/Microsoft_PowerPoint_Slide36.sldx"/><Relationship Id="rId9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8A1296-9FBA-4532-AE63-F0ECCD7A4C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58</Pages>
  <Words>11809</Words>
  <Characters>67313</Characters>
  <Application>Microsoft Office Word</Application>
  <DocSecurity>0</DocSecurity>
  <Lines>560</Lines>
  <Paragraphs>157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78965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jcregger</dc:creator>
  <cp:lastModifiedBy>jcregger</cp:lastModifiedBy>
  <cp:revision>8</cp:revision>
  <cp:lastPrinted>2013-08-27T19:20:00Z</cp:lastPrinted>
  <dcterms:created xsi:type="dcterms:W3CDTF">2013-08-26T18:30:00Z</dcterms:created>
  <dcterms:modified xsi:type="dcterms:W3CDTF">2013-08-27T19:23:00Z</dcterms:modified>
</cp:coreProperties>
</file>